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365A0D21" w:rsidR="00467D0D" w:rsidRPr="003E3D16" w:rsidRDefault="00D07C61" w:rsidP="003E3D16">
            <w:pPr>
              <w:pStyle w:val="NewsletterDate"/>
              <w:rPr>
                <w:sz w:val="24"/>
                <w:szCs w:val="24"/>
              </w:rPr>
            </w:pPr>
            <w:r>
              <w:rPr>
                <w:sz w:val="24"/>
                <w:szCs w:val="24"/>
              </w:rPr>
              <w:t>October</w:t>
            </w:r>
            <w:r w:rsidR="00EA78C7">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4241ED9B" w14:textId="4C872439" w:rsidR="00824D14" w:rsidRDefault="004D688F" w:rsidP="00496DA5">
            <w:pPr>
              <w:pStyle w:val="TableofContentsEntry"/>
              <w:numPr>
                <w:ilvl w:val="0"/>
                <w:numId w:val="0"/>
              </w:numPr>
              <w:spacing w:after="0"/>
              <w:rPr>
                <w:rStyle w:val="Hyperlink"/>
                <w:rFonts w:ascii="Trebuchet MS" w:hAnsi="Trebuchet MS"/>
                <w:i/>
                <w:color w:val="FFFF99"/>
                <w:sz w:val="32"/>
                <w:szCs w:val="32"/>
              </w:rPr>
            </w:pPr>
            <w:r w:rsidRPr="00832B24">
              <w:rPr>
                <w:rStyle w:val="Hyperlink"/>
                <w:rFonts w:ascii="Trebuchet MS" w:hAnsi="Trebuchet MS"/>
                <w:b/>
                <w:bCs/>
                <w:i/>
                <w:color w:val="FFFF99"/>
                <w:sz w:val="28"/>
                <w:szCs w:val="28"/>
              </w:rPr>
              <w:t>School open-</w:t>
            </w:r>
          </w:p>
          <w:p w14:paraId="096D9F15" w14:textId="37B68A39" w:rsidR="00D07C61" w:rsidRDefault="00D07C61" w:rsidP="00496DA5">
            <w:pPr>
              <w:pStyle w:val="TableofContentsEntry"/>
              <w:numPr>
                <w:ilvl w:val="0"/>
                <w:numId w:val="0"/>
              </w:numPr>
              <w:spacing w:after="0"/>
              <w:rPr>
                <w:rStyle w:val="Hyperlink"/>
                <w:rFonts w:ascii="Trebuchet MS" w:hAnsi="Trebuchet MS"/>
                <w:i/>
                <w:color w:val="FFFF99"/>
                <w:sz w:val="32"/>
                <w:szCs w:val="32"/>
              </w:rPr>
            </w:pPr>
          </w:p>
          <w:p w14:paraId="7F8BCBDB" w14:textId="09EA45C3" w:rsidR="00832B24" w:rsidRPr="00161C2D" w:rsidRDefault="001E5B02" w:rsidP="00496DA5">
            <w:pPr>
              <w:pStyle w:val="TableofContentsEntry"/>
              <w:numPr>
                <w:ilvl w:val="0"/>
                <w:numId w:val="0"/>
              </w:numPr>
              <w:spacing w:after="0"/>
              <w:rPr>
                <w:rStyle w:val="Hyperlink"/>
                <w:rFonts w:ascii="Trebuchet MS" w:hAnsi="Trebuchet MS"/>
                <w:i/>
                <w:color w:val="FF0000"/>
                <w:sz w:val="24"/>
                <w:szCs w:val="24"/>
              </w:rPr>
            </w:pPr>
            <w:r>
              <w:rPr>
                <w:rStyle w:val="Hyperlink"/>
                <w:rFonts w:ascii="Trebuchet MS" w:hAnsi="Trebuchet MS"/>
                <w:b/>
                <w:bCs/>
                <w:i/>
                <w:color w:val="FFFF99"/>
                <w:sz w:val="24"/>
                <w:szCs w:val="24"/>
                <w:u w:val="single"/>
              </w:rPr>
              <w:t xml:space="preserve"> </w:t>
            </w:r>
          </w:p>
          <w:p w14:paraId="6A87CA73" w14:textId="766E8BFE"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731D9AAD" w14:textId="51C3E57E" w:rsidR="00E81C2E" w:rsidRPr="00E81C2E" w:rsidRDefault="00BA575A" w:rsidP="00496DA5">
            <w:pPr>
              <w:pStyle w:val="TableofContentsEntry"/>
              <w:numPr>
                <w:ilvl w:val="0"/>
                <w:numId w:val="0"/>
              </w:numPr>
              <w:spacing w:after="0"/>
              <w:rPr>
                <w:rStyle w:val="Hyperlink"/>
                <w:rFonts w:ascii="Trebuchet MS" w:hAnsi="Trebuchet MS"/>
                <w:b/>
                <w:bCs/>
                <w:i/>
                <w:color w:val="FFFF99"/>
                <w:sz w:val="24"/>
                <w:szCs w:val="24"/>
                <w:u w:val="single"/>
              </w:rPr>
            </w:pPr>
            <w:r>
              <w:rPr>
                <w:rStyle w:val="Hyperlink"/>
                <w:rFonts w:ascii="Trebuchet MS" w:hAnsi="Trebuchet MS"/>
                <w:i/>
                <w:color w:val="FFFF99"/>
                <w:sz w:val="24"/>
                <w:szCs w:val="24"/>
              </w:rPr>
              <w:t xml:space="preserve"> </w:t>
            </w:r>
            <w:r w:rsidR="00E81C2E" w:rsidRPr="00E81C2E">
              <w:rPr>
                <w:rStyle w:val="Hyperlink"/>
                <w:rFonts w:ascii="Trebuchet MS" w:hAnsi="Trebuchet MS"/>
                <w:b/>
                <w:bCs/>
                <w:i/>
                <w:color w:val="FFFF99"/>
                <w:sz w:val="24"/>
                <w:szCs w:val="24"/>
                <w:u w:val="single"/>
              </w:rPr>
              <w:t>Virtual Book Fayre</w:t>
            </w:r>
          </w:p>
          <w:p w14:paraId="610A1455" w14:textId="5758429D" w:rsidR="00E81C2E" w:rsidRDefault="00E81C2E"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1</w:t>
            </w:r>
            <w:r w:rsidRPr="00E81C2E">
              <w:rPr>
                <w:rStyle w:val="Hyperlink"/>
                <w:rFonts w:ascii="Trebuchet MS" w:hAnsi="Trebuchet MS"/>
                <w:i/>
                <w:color w:val="FFFF99"/>
                <w:sz w:val="24"/>
                <w:szCs w:val="24"/>
                <w:vertAlign w:val="superscript"/>
              </w:rPr>
              <w:t>st</w:t>
            </w:r>
            <w:r>
              <w:rPr>
                <w:rStyle w:val="Hyperlink"/>
                <w:rFonts w:ascii="Trebuchet MS" w:hAnsi="Trebuchet MS"/>
                <w:i/>
                <w:color w:val="FFFF99"/>
                <w:sz w:val="24"/>
                <w:szCs w:val="24"/>
              </w:rPr>
              <w:t xml:space="preserve"> December </w:t>
            </w:r>
          </w:p>
          <w:p w14:paraId="4F245238" w14:textId="6347FC58"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5BA8B98C" w14:textId="35D93F24" w:rsidR="00E81C2E" w:rsidRPr="00E81C2E" w:rsidRDefault="00E81C2E" w:rsidP="00496DA5">
            <w:pPr>
              <w:pStyle w:val="TableofContentsEntry"/>
              <w:numPr>
                <w:ilvl w:val="0"/>
                <w:numId w:val="0"/>
              </w:numPr>
              <w:spacing w:after="0"/>
              <w:rPr>
                <w:rStyle w:val="Hyperlink"/>
                <w:rFonts w:ascii="Trebuchet MS" w:hAnsi="Trebuchet MS"/>
                <w:b/>
                <w:bCs/>
                <w:i/>
                <w:color w:val="FFFF99"/>
                <w:sz w:val="24"/>
                <w:szCs w:val="24"/>
                <w:u w:val="single"/>
              </w:rPr>
            </w:pPr>
            <w:r w:rsidRPr="00E81C2E">
              <w:rPr>
                <w:rStyle w:val="Hyperlink"/>
                <w:rFonts w:ascii="Trebuchet MS" w:hAnsi="Trebuchet MS"/>
                <w:b/>
                <w:bCs/>
                <w:i/>
                <w:color w:val="FFFF99"/>
                <w:sz w:val="24"/>
                <w:szCs w:val="24"/>
                <w:u w:val="single"/>
              </w:rPr>
              <w:t>Deadline to Order Christmas School Lunch</w:t>
            </w:r>
          </w:p>
          <w:p w14:paraId="49D845BC" w14:textId="4ED2316A" w:rsidR="001E5B02" w:rsidRPr="00E81C2E" w:rsidRDefault="00E81C2E" w:rsidP="00496DA5">
            <w:pPr>
              <w:pStyle w:val="TableofContentsEntry"/>
              <w:numPr>
                <w:ilvl w:val="0"/>
                <w:numId w:val="0"/>
              </w:numPr>
              <w:spacing w:after="0"/>
              <w:rPr>
                <w:rStyle w:val="Hyperlink"/>
                <w:rFonts w:ascii="Trebuchet MS" w:hAnsi="Trebuchet MS"/>
                <w:i/>
                <w:color w:val="FFFF99"/>
                <w:sz w:val="24"/>
                <w:szCs w:val="24"/>
              </w:rPr>
            </w:pPr>
            <w:r w:rsidRPr="00E81C2E">
              <w:rPr>
                <w:rStyle w:val="Hyperlink"/>
                <w:rFonts w:ascii="Trebuchet MS" w:hAnsi="Trebuchet MS"/>
                <w:b/>
                <w:bCs/>
                <w:i/>
                <w:color w:val="FFFF99"/>
                <w:sz w:val="24"/>
                <w:szCs w:val="24"/>
              </w:rPr>
              <w:t>9</w:t>
            </w:r>
            <w:r w:rsidRPr="00E81C2E">
              <w:rPr>
                <w:rStyle w:val="Hyperlink"/>
                <w:rFonts w:ascii="Trebuchet MS" w:hAnsi="Trebuchet MS"/>
                <w:b/>
                <w:bCs/>
                <w:i/>
                <w:color w:val="FFFF99"/>
                <w:sz w:val="24"/>
                <w:szCs w:val="24"/>
                <w:vertAlign w:val="superscript"/>
              </w:rPr>
              <w:t>th</w:t>
            </w:r>
            <w:r w:rsidRPr="00E81C2E">
              <w:rPr>
                <w:rStyle w:val="Hyperlink"/>
                <w:rFonts w:ascii="Trebuchet MS" w:hAnsi="Trebuchet MS"/>
                <w:b/>
                <w:bCs/>
                <w:i/>
                <w:color w:val="FFFF99"/>
                <w:sz w:val="24"/>
                <w:szCs w:val="24"/>
              </w:rPr>
              <w:t xml:space="preserve"> December</w:t>
            </w:r>
          </w:p>
          <w:p w14:paraId="7C0FE3B9" w14:textId="08A02459"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29F32CB" w14:textId="1264D823"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sidRPr="00E81C2E">
              <w:rPr>
                <w:rStyle w:val="Hyperlink"/>
                <w:rFonts w:ascii="Trebuchet MS" w:hAnsi="Trebuchet MS"/>
                <w:b/>
                <w:bCs/>
                <w:i/>
                <w:color w:val="FFFF99"/>
                <w:sz w:val="24"/>
                <w:szCs w:val="24"/>
                <w:u w:val="single"/>
              </w:rPr>
              <w:t>Breakfast Club</w:t>
            </w:r>
            <w:r>
              <w:rPr>
                <w:rStyle w:val="Hyperlink"/>
                <w:rFonts w:ascii="Trebuchet MS" w:hAnsi="Trebuchet MS"/>
                <w:i/>
                <w:color w:val="FFFF99"/>
                <w:sz w:val="24"/>
                <w:szCs w:val="24"/>
              </w:rPr>
              <w:t>:  from 7.45 am</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31EFC25A"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6F0997">
              <w:rPr>
                <w:rStyle w:val="Hyperlink"/>
                <w:rFonts w:ascii="Trebuchet MS" w:hAnsi="Trebuchet MS"/>
                <w:i/>
                <w:color w:val="FFFF99"/>
                <w:sz w:val="24"/>
                <w:szCs w:val="24"/>
              </w:rPr>
              <w:t>HAZEL 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030B3BF4"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BIRCH CLASS, every Friday please wear play clothes and supply wellies.</w:t>
            </w:r>
          </w:p>
          <w:p w14:paraId="521CE7DF" w14:textId="77777777"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66BD8904" w14:textId="6F8D1389" w:rsidR="00312B1B" w:rsidRPr="00312B1B"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0372793E" w14:textId="6B4377CB" w:rsidR="00832B24" w:rsidRPr="00312B1B" w:rsidRDefault="00982265" w:rsidP="00496DA5">
            <w:pPr>
              <w:pStyle w:val="TableofContentsEntry"/>
              <w:numPr>
                <w:ilvl w:val="0"/>
                <w:numId w:val="0"/>
              </w:numPr>
              <w:spacing w:after="0"/>
              <w:rPr>
                <w:rStyle w:val="Hyperlink"/>
                <w:rFonts w:ascii="Trebuchet MS" w:hAnsi="Trebuchet MS"/>
                <w:i/>
                <w:color w:val="FFFF99"/>
                <w:sz w:val="24"/>
                <w:szCs w:val="24"/>
              </w:rPr>
            </w:pPr>
            <w:r>
              <w:rPr>
                <w:rFonts w:ascii="Trebuchet MS" w:hAnsi="Trebuchet MS"/>
                <w:i/>
                <w:noProof/>
                <w:color w:val="FFFF99"/>
                <w:sz w:val="24"/>
                <w:szCs w:val="24"/>
              </w:rPr>
              <w:drawing>
                <wp:inline distT="0" distB="0" distL="0" distR="0" wp14:anchorId="1657A441" wp14:editId="77996C59">
                  <wp:extent cx="1689445" cy="14655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780612" cy="1544629"/>
                          </a:xfrm>
                          <a:prstGeom prst="rect">
                            <a:avLst/>
                          </a:prstGeom>
                        </pic:spPr>
                      </pic:pic>
                    </a:graphicData>
                  </a:graphic>
                </wp:inline>
              </w:drawing>
            </w:r>
          </w:p>
          <w:p w14:paraId="3F9808DA" w14:textId="65DD3A98" w:rsidR="00832B24"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lastRenderedPageBreak/>
              <w:t xml:space="preserve"> </w:t>
            </w:r>
            <w:r w:rsidR="00982265">
              <w:rPr>
                <w:rFonts w:ascii="Trebuchet MS" w:hAnsi="Trebuchet MS"/>
                <w:i/>
                <w:noProof/>
                <w:color w:val="FFFF99"/>
                <w:sz w:val="24"/>
                <w:szCs w:val="24"/>
              </w:rPr>
              <w:drawing>
                <wp:inline distT="0" distB="0" distL="0" distR="0" wp14:anchorId="54CB864F" wp14:editId="0734A088">
                  <wp:extent cx="2280242" cy="1753235"/>
                  <wp:effectExtent l="0" t="3493" r="2858" b="285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rot="5400000">
                            <a:off x="0" y="0"/>
                            <a:ext cx="2280242" cy="1753235"/>
                          </a:xfrm>
                          <a:prstGeom prst="rect">
                            <a:avLst/>
                          </a:prstGeom>
                        </pic:spPr>
                      </pic:pic>
                    </a:graphicData>
                  </a:graphic>
                </wp:inline>
              </w:drawing>
            </w:r>
          </w:p>
          <w:p w14:paraId="417ECC63" w14:textId="3873CD01" w:rsidR="00982265" w:rsidRDefault="00982265" w:rsidP="00982265">
            <w:pPr>
              <w:pStyle w:val="TableofContentsEntry"/>
              <w:numPr>
                <w:ilvl w:val="0"/>
                <w:numId w:val="0"/>
              </w:numPr>
              <w:spacing w:after="0"/>
              <w:rPr>
                <w:rStyle w:val="Hyperlink"/>
                <w:rFonts w:ascii="Trebuchet MS" w:hAnsi="Trebuchet MS"/>
                <w:i/>
                <w:color w:val="FFFF99"/>
                <w:sz w:val="24"/>
                <w:szCs w:val="24"/>
              </w:rPr>
            </w:pPr>
          </w:p>
          <w:p w14:paraId="4D8C6D70" w14:textId="589EC779" w:rsidR="00982265" w:rsidRDefault="00982265" w:rsidP="00982265">
            <w:pPr>
              <w:pStyle w:val="TableofContentsEntry"/>
              <w:numPr>
                <w:ilvl w:val="0"/>
                <w:numId w:val="0"/>
              </w:numPr>
              <w:spacing w:after="0"/>
              <w:jc w:val="center"/>
              <w:rPr>
                <w:rStyle w:val="Hyperlink"/>
                <w:rFonts w:ascii="Trebuchet MS" w:hAnsi="Trebuchet MS"/>
                <w:i/>
                <w:color w:val="FFFF99"/>
                <w:sz w:val="24"/>
                <w:szCs w:val="24"/>
              </w:rPr>
            </w:pPr>
          </w:p>
          <w:p w14:paraId="60658A90" w14:textId="33F646A1" w:rsidR="00982265" w:rsidRDefault="00982265" w:rsidP="00982265">
            <w:pPr>
              <w:pStyle w:val="TableofContentsEntry"/>
              <w:numPr>
                <w:ilvl w:val="0"/>
                <w:numId w:val="0"/>
              </w:numPr>
              <w:spacing w:after="0"/>
              <w:jc w:val="center"/>
              <w:rPr>
                <w:rStyle w:val="Hyperlink"/>
                <w:rFonts w:ascii="Trebuchet MS" w:hAnsi="Trebuchet MS"/>
                <w:i/>
                <w:color w:val="FFFF99"/>
                <w:sz w:val="24"/>
                <w:szCs w:val="24"/>
              </w:rPr>
            </w:pPr>
            <w:r>
              <w:rPr>
                <w:rFonts w:ascii="Trebuchet MS" w:hAnsi="Trebuchet MS"/>
                <w:i/>
                <w:noProof/>
                <w:color w:val="FFFF99"/>
                <w:sz w:val="24"/>
                <w:szCs w:val="24"/>
              </w:rPr>
              <w:drawing>
                <wp:inline distT="0" distB="0" distL="0" distR="0" wp14:anchorId="0A005333" wp14:editId="24DC8C10">
                  <wp:extent cx="1753235" cy="1315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753235" cy="1315085"/>
                          </a:xfrm>
                          <a:prstGeom prst="rect">
                            <a:avLst/>
                          </a:prstGeom>
                        </pic:spPr>
                      </pic:pic>
                    </a:graphicData>
                  </a:graphic>
                </wp:inline>
              </w:drawing>
            </w: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62A0867C" w14:textId="469A1F79" w:rsidR="007553AE" w:rsidRDefault="00982265" w:rsidP="007553AE">
            <w:pPr>
              <w:pStyle w:val="NoSpacing"/>
              <w:rPr>
                <w:rFonts w:ascii="Century Gothic" w:hAnsi="Century Gothic"/>
                <w:b/>
                <w:color w:val="FDE9D9" w:themeColor="accent6" w:themeTint="33"/>
                <w:sz w:val="20"/>
                <w:szCs w:val="20"/>
              </w:rPr>
            </w:pPr>
            <w:r>
              <w:rPr>
                <w:rFonts w:ascii="Trebuchet MS" w:hAnsi="Trebuchet MS"/>
                <w:b/>
                <w:i/>
                <w:noProof/>
                <w:color w:val="FFFFFF" w:themeColor="background1"/>
              </w:rPr>
              <w:drawing>
                <wp:inline distT="0" distB="0" distL="0" distR="0" wp14:anchorId="21B64850" wp14:editId="0E768EC0">
                  <wp:extent cx="1706045" cy="132715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3814" cy="1418764"/>
                          </a:xfrm>
                          <a:prstGeom prst="rect">
                            <a:avLst/>
                          </a:prstGeom>
                        </pic:spPr>
                      </pic:pic>
                    </a:graphicData>
                  </a:graphic>
                </wp:inline>
              </w:drawing>
            </w:r>
          </w:p>
          <w:p w14:paraId="5CABB317" w14:textId="3A076C7A" w:rsidR="004E7031" w:rsidRPr="00982265" w:rsidRDefault="004E7031" w:rsidP="00982265">
            <w:pPr>
              <w:pStyle w:val="NoSpacing"/>
              <w:rPr>
                <w:rFonts w:ascii="Century Gothic" w:hAnsi="Century Gothic"/>
                <w:b/>
                <w:color w:val="FDE9D9" w:themeColor="accent6" w:themeTint="33"/>
                <w:sz w:val="20"/>
                <w:szCs w:val="20"/>
              </w:rPr>
            </w:pPr>
          </w:p>
          <w:p w14:paraId="42027403" w14:textId="616D807D" w:rsidR="004E7031" w:rsidRDefault="004E7031" w:rsidP="00313FE8">
            <w:pPr>
              <w:pStyle w:val="TableofContentsEntry"/>
              <w:numPr>
                <w:ilvl w:val="0"/>
                <w:numId w:val="0"/>
              </w:numPr>
              <w:ind w:left="216"/>
              <w:rPr>
                <w:rFonts w:ascii="Trebuchet MS" w:hAnsi="Trebuchet MS"/>
                <w:b/>
                <w:i/>
                <w:color w:val="FFFFFF" w:themeColor="background1"/>
              </w:rPr>
            </w:pPr>
          </w:p>
          <w:p w14:paraId="73297E30" w14:textId="646F010D" w:rsidR="004E7031" w:rsidRDefault="00982265" w:rsidP="00982265">
            <w:pPr>
              <w:pStyle w:val="TableofContentsEntry"/>
              <w:numPr>
                <w:ilvl w:val="0"/>
                <w:numId w:val="0"/>
              </w:numPr>
              <w:ind w:left="216"/>
              <w:jc w:val="center"/>
              <w:rPr>
                <w:rFonts w:ascii="Trebuchet MS" w:hAnsi="Trebuchet MS"/>
                <w:b/>
                <w:i/>
                <w:color w:val="FFFFFF" w:themeColor="background1"/>
              </w:rPr>
            </w:pPr>
            <w:r>
              <w:rPr>
                <w:rFonts w:ascii="Century Gothic" w:hAnsi="Century Gothic"/>
                <w:noProof/>
              </w:rPr>
              <w:drawing>
                <wp:inline distT="0" distB="0" distL="0" distR="0" wp14:anchorId="11883301" wp14:editId="797FB145">
                  <wp:extent cx="1552583" cy="1057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658106" cy="1129109"/>
                          </a:xfrm>
                          <a:prstGeom prst="rect">
                            <a:avLst/>
                          </a:prstGeom>
                        </pic:spPr>
                      </pic:pic>
                    </a:graphicData>
                  </a:graphic>
                </wp:inline>
              </w:drawing>
            </w:r>
          </w:p>
          <w:p w14:paraId="19DAF53F"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7FFF2476" w14:textId="2DC569FE" w:rsidR="004E7031" w:rsidRDefault="004E7031" w:rsidP="00313FE8">
            <w:pPr>
              <w:pStyle w:val="TableofContentsEntry"/>
              <w:numPr>
                <w:ilvl w:val="0"/>
                <w:numId w:val="0"/>
              </w:numPr>
              <w:ind w:left="216"/>
              <w:rPr>
                <w:rFonts w:ascii="Trebuchet MS" w:hAnsi="Trebuchet MS"/>
                <w:b/>
                <w:i/>
                <w:color w:val="FFFFFF" w:themeColor="background1"/>
              </w:rPr>
            </w:pPr>
          </w:p>
          <w:p w14:paraId="7A26B401"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39D4955B" w14:textId="33AEF2E4" w:rsidR="004E7031" w:rsidRDefault="004E7031" w:rsidP="00ED7F5A">
            <w:pPr>
              <w:pStyle w:val="TableofContentsEntry"/>
              <w:numPr>
                <w:ilvl w:val="0"/>
                <w:numId w:val="0"/>
              </w:numPr>
              <w:rPr>
                <w:rFonts w:ascii="Trebuchet MS" w:hAnsi="Trebuchet MS"/>
                <w:b/>
                <w:i/>
                <w:color w:val="FFFFFF" w:themeColor="background1"/>
              </w:rPr>
            </w:pPr>
          </w:p>
          <w:p w14:paraId="2B729BCD" w14:textId="77777777" w:rsidR="004E7031" w:rsidRDefault="004E7031" w:rsidP="00313FE8">
            <w:pPr>
              <w:pStyle w:val="TableofContentsEntry"/>
              <w:numPr>
                <w:ilvl w:val="0"/>
                <w:numId w:val="0"/>
              </w:numPr>
              <w:ind w:left="216"/>
              <w:rPr>
                <w:rFonts w:ascii="Trebuchet MS" w:hAnsi="Trebuchet MS"/>
                <w:b/>
                <w:i/>
                <w:color w:val="FFFFFF" w:themeColor="background1"/>
              </w:rPr>
            </w:pPr>
          </w:p>
          <w:p w14:paraId="66CFD5D8" w14:textId="77777777" w:rsidR="00C90094" w:rsidRPr="000A3A14" w:rsidRDefault="00C90094" w:rsidP="000A3A14">
            <w:pPr>
              <w:pStyle w:val="TableofContentsEntry"/>
              <w:numPr>
                <w:ilvl w:val="0"/>
                <w:numId w:val="0"/>
              </w:numPr>
              <w:rPr>
                <w:rStyle w:val="Hyperlink"/>
                <w:rFonts w:ascii="Trebuchet MS" w:hAnsi="Trebuchet MS"/>
                <w:b/>
                <w:i/>
                <w:color w:val="FFFFFF" w:themeColor="background1"/>
              </w:rPr>
            </w:pPr>
          </w:p>
          <w:p w14:paraId="4E4BBF85" w14:textId="77777777" w:rsidR="00C90094" w:rsidRPr="00DC7E59" w:rsidRDefault="00C90094" w:rsidP="0060226A">
            <w:pPr>
              <w:pStyle w:val="TableofContentsEntry"/>
              <w:numPr>
                <w:ilvl w:val="0"/>
                <w:numId w:val="0"/>
              </w:numPr>
              <w:spacing w:after="0"/>
              <w:rPr>
                <w:rStyle w:val="Hyperlink"/>
                <w:rFonts w:ascii="Trebuchet MS" w:hAnsi="Trebuchet MS"/>
                <w:i/>
                <w:color w:val="FFFFFF" w:themeColor="background1"/>
                <w:sz w:val="32"/>
                <w:szCs w:val="32"/>
              </w:rPr>
            </w:pPr>
          </w:p>
        </w:tc>
        <w:tc>
          <w:tcPr>
            <w:tcW w:w="7905" w:type="dxa"/>
          </w:tcPr>
          <w:p w14:paraId="3C582FB9" w14:textId="01CED683"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r w:rsidR="007553AE" w:rsidRPr="00FA605E">
              <w:rPr>
                <w:rFonts w:ascii="Century Gothic" w:hAnsi="Century Gothic"/>
                <w:b/>
                <w:bCs/>
                <w:sz w:val="22"/>
                <w:szCs w:val="22"/>
              </w:rPr>
              <w:t>.</w:t>
            </w:r>
          </w:p>
          <w:p w14:paraId="77081E74" w14:textId="77777777" w:rsidR="00706D23" w:rsidRPr="00706D23" w:rsidRDefault="00706D23" w:rsidP="00706D23"/>
          <w:p w14:paraId="42E3E93D" w14:textId="0D853132" w:rsidR="00BA575A" w:rsidRDefault="00BA575A" w:rsidP="00BA575A">
            <w:pPr>
              <w:rPr>
                <w:rFonts w:ascii="Century Gothic" w:hAnsi="Century Gothic"/>
                <w:sz w:val="20"/>
                <w:szCs w:val="20"/>
              </w:rPr>
            </w:pPr>
            <w:r w:rsidRPr="00BA575A">
              <w:rPr>
                <w:rFonts w:ascii="Century Gothic" w:hAnsi="Century Gothic"/>
                <w:sz w:val="20"/>
                <w:szCs w:val="20"/>
              </w:rPr>
              <w:t>We are all back at school hard at work</w:t>
            </w:r>
            <w:r>
              <w:rPr>
                <w:rFonts w:ascii="Century Gothic" w:hAnsi="Century Gothic"/>
                <w:sz w:val="20"/>
                <w:szCs w:val="20"/>
              </w:rPr>
              <w:t xml:space="preserve"> and as the photos show the children are producing plenty of interesting work linked to the new curriculum.  School attendance remains very good, better than before Lockdown!  </w:t>
            </w:r>
            <w:r w:rsidR="00E81C2E">
              <w:rPr>
                <w:rFonts w:ascii="Century Gothic" w:hAnsi="Century Gothic"/>
                <w:sz w:val="20"/>
                <w:szCs w:val="20"/>
              </w:rPr>
              <w:t xml:space="preserve">The Forest School Camp was well attended and the children had a wonderful time with Mrs Stiles.  We hope to offer this again in the Spring.  </w:t>
            </w:r>
            <w:r>
              <w:rPr>
                <w:rFonts w:ascii="Century Gothic" w:hAnsi="Century Gothic"/>
                <w:sz w:val="20"/>
                <w:szCs w:val="20"/>
              </w:rPr>
              <w:t>As you are probably aware the school was remotely inspected by OFSTED on the 5</w:t>
            </w:r>
            <w:r w:rsidRPr="00BA575A">
              <w:rPr>
                <w:rFonts w:ascii="Century Gothic" w:hAnsi="Century Gothic"/>
                <w:sz w:val="20"/>
                <w:szCs w:val="20"/>
                <w:vertAlign w:val="superscript"/>
              </w:rPr>
              <w:t>th</w:t>
            </w:r>
            <w:r>
              <w:rPr>
                <w:rFonts w:ascii="Century Gothic" w:hAnsi="Century Gothic"/>
                <w:sz w:val="20"/>
                <w:szCs w:val="20"/>
              </w:rPr>
              <w:t xml:space="preserve"> of November.  This was to discuss the school’s COVID response and the plans we have in place to support learning.  We were all very pleased with how the inspection went and it was very positive.  There will be a letter to parents that will follow shortly.   </w:t>
            </w:r>
          </w:p>
          <w:p w14:paraId="49BD08AE" w14:textId="77777777" w:rsidR="00706D23" w:rsidRPr="00BA575A" w:rsidRDefault="00706D23" w:rsidP="00BA575A">
            <w:pPr>
              <w:rPr>
                <w:rFonts w:ascii="Century Gothic" w:hAnsi="Century Gothic"/>
                <w:sz w:val="20"/>
                <w:szCs w:val="20"/>
              </w:rPr>
            </w:pPr>
          </w:p>
          <w:p w14:paraId="645ABCAF" w14:textId="7402D9EB" w:rsidR="00161C2D" w:rsidRDefault="00161C2D" w:rsidP="00161C2D">
            <w:pPr>
              <w:pStyle w:val="Heading2"/>
              <w:spacing w:before="0"/>
              <w:rPr>
                <w:rFonts w:ascii="Century Gothic" w:hAnsi="Century Gothic"/>
                <w:b/>
                <w:sz w:val="20"/>
                <w:szCs w:val="20"/>
              </w:rPr>
            </w:pPr>
            <w:r w:rsidRPr="006E34F3">
              <w:rPr>
                <w:rFonts w:ascii="Century Gothic" w:hAnsi="Century Gothic"/>
                <w:b/>
                <w:sz w:val="20"/>
                <w:szCs w:val="20"/>
              </w:rPr>
              <w:t>The School Governing Body</w:t>
            </w:r>
          </w:p>
          <w:p w14:paraId="2C6EFCFD" w14:textId="77777777" w:rsidR="00706D23" w:rsidRPr="00706D23" w:rsidRDefault="00706D23" w:rsidP="00706D23"/>
          <w:p w14:paraId="080570CD" w14:textId="38EC500D" w:rsidR="00161C2D" w:rsidRDefault="00161C2D" w:rsidP="00161C2D">
            <w:pPr>
              <w:rPr>
                <w:rFonts w:ascii="Century Gothic" w:hAnsi="Century Gothic"/>
                <w:sz w:val="20"/>
                <w:szCs w:val="20"/>
              </w:rPr>
            </w:pPr>
            <w:r>
              <w:rPr>
                <w:rFonts w:ascii="Century Gothic" w:hAnsi="Century Gothic"/>
                <w:sz w:val="20"/>
                <w:szCs w:val="20"/>
              </w:rPr>
              <w:t>The school continues to make progress and attached to this newsletter and on the website is information about becoming a School Governor.  We hope that any parents interested in supporting the school will apply.  The meetings are planned for Thursday evenings after school.</w:t>
            </w:r>
          </w:p>
          <w:p w14:paraId="5CC7C9E7" w14:textId="77777777" w:rsidR="00706D23" w:rsidRPr="006E34F3" w:rsidRDefault="00706D23" w:rsidP="00161C2D">
            <w:pPr>
              <w:rPr>
                <w:rFonts w:ascii="Century Gothic" w:hAnsi="Century Gothic"/>
                <w:sz w:val="20"/>
                <w:szCs w:val="20"/>
              </w:rPr>
            </w:pPr>
          </w:p>
          <w:p w14:paraId="5EBE3595" w14:textId="59FC2CD4" w:rsidR="00096AB9" w:rsidRPr="006E34F3" w:rsidRDefault="00096AB9" w:rsidP="00161C2D">
            <w:pPr>
              <w:pStyle w:val="Heading2"/>
              <w:spacing w:before="0"/>
              <w:rPr>
                <w:rFonts w:ascii="Century Gothic" w:hAnsi="Century Gothic"/>
                <w:b/>
                <w:sz w:val="20"/>
                <w:szCs w:val="20"/>
              </w:rPr>
            </w:pPr>
          </w:p>
          <w:p w14:paraId="3E36FE15" w14:textId="1FDB07ED" w:rsidR="00096AB9" w:rsidRPr="00706D23" w:rsidRDefault="00161C2D" w:rsidP="00090FC9">
            <w:pPr>
              <w:rPr>
                <w:rFonts w:ascii="Century Gothic" w:hAnsi="Century Gothic"/>
                <w:b/>
                <w:bCs/>
                <w:color w:val="0070C0"/>
                <w:sz w:val="20"/>
                <w:szCs w:val="20"/>
              </w:rPr>
            </w:pPr>
            <w:r w:rsidRPr="00706D23">
              <w:rPr>
                <w:rFonts w:ascii="Century Gothic" w:hAnsi="Century Gothic"/>
                <w:b/>
                <w:bCs/>
                <w:color w:val="0070C0"/>
                <w:sz w:val="20"/>
                <w:szCs w:val="20"/>
              </w:rPr>
              <w:t>First Holy Communion</w:t>
            </w:r>
          </w:p>
          <w:p w14:paraId="30CBD562" w14:textId="77777777" w:rsidR="00706D23" w:rsidRDefault="00706D23" w:rsidP="00090FC9">
            <w:pPr>
              <w:rPr>
                <w:rFonts w:ascii="Century Gothic" w:hAnsi="Century Gothic"/>
                <w:b/>
                <w:bCs/>
                <w:color w:val="0070C0"/>
                <w:sz w:val="20"/>
                <w:szCs w:val="20"/>
                <w:u w:val="single"/>
              </w:rPr>
            </w:pPr>
          </w:p>
          <w:p w14:paraId="0C7C1756" w14:textId="6FD9DCA6" w:rsidR="00161C2D" w:rsidRDefault="00161C2D" w:rsidP="00161C2D">
            <w:pPr>
              <w:rPr>
                <w:rStyle w:val="Hyperlink"/>
                <w:rFonts w:ascii="Century Gothic" w:hAnsi="Century Gothic"/>
                <w:b/>
                <w:bCs/>
                <w:color w:val="FF0000"/>
              </w:rPr>
            </w:pPr>
            <w:r w:rsidRPr="00161C2D">
              <w:rPr>
                <w:rFonts w:ascii="Century Gothic" w:hAnsi="Century Gothic"/>
                <w:sz w:val="20"/>
                <w:szCs w:val="20"/>
              </w:rPr>
              <w:t xml:space="preserve">It is now time for interested parents to register their child's name for inclusion in this programme.  To be eligible, your child will currently be in year 3 or above at school.  To register your child's details please contact Faith </w:t>
            </w:r>
            <w:proofErr w:type="spellStart"/>
            <w:r w:rsidRPr="00161C2D">
              <w:rPr>
                <w:rFonts w:ascii="Century Gothic" w:hAnsi="Century Gothic"/>
                <w:sz w:val="20"/>
                <w:szCs w:val="20"/>
              </w:rPr>
              <w:t>Leborgne</w:t>
            </w:r>
            <w:proofErr w:type="spellEnd"/>
            <w:r w:rsidRPr="00161C2D">
              <w:rPr>
                <w:rFonts w:ascii="Century Gothic" w:hAnsi="Century Gothic"/>
                <w:sz w:val="20"/>
                <w:szCs w:val="20"/>
              </w:rPr>
              <w:t xml:space="preserve"> in the PARISH office as soon as possible.  A letter will be sent to all registered parents during December with further details of the programme.  God willing, the programme will start in January 2021 and culminate on the Feast of Corpus Christi in 2021, which falls on Sunday 6th June.  Faith can be contacted on 01308 422594 or email </w:t>
            </w:r>
            <w:hyperlink r:id="rId14" w:history="1">
              <w:r w:rsidRPr="00161C2D">
                <w:rPr>
                  <w:rStyle w:val="Hyperlink"/>
                  <w:rFonts w:ascii="Century Gothic" w:hAnsi="Century Gothic"/>
                  <w:b/>
                  <w:bCs/>
                  <w:color w:val="FF0000"/>
                </w:rPr>
                <w:t>bridport@prcdtr.org.uk</w:t>
              </w:r>
            </w:hyperlink>
          </w:p>
          <w:p w14:paraId="13F2B5BB" w14:textId="77777777" w:rsidR="00706D23" w:rsidRPr="00161C2D" w:rsidRDefault="00706D23" w:rsidP="00161C2D">
            <w:pPr>
              <w:rPr>
                <w:rFonts w:ascii="Century Gothic" w:hAnsi="Century Gothic"/>
                <w:b/>
                <w:bCs/>
                <w:sz w:val="20"/>
                <w:szCs w:val="20"/>
              </w:rPr>
            </w:pPr>
          </w:p>
          <w:p w14:paraId="46AA29C2" w14:textId="5C65D84E" w:rsidR="00BA03E5" w:rsidRDefault="00F0191B" w:rsidP="00BA03E5">
            <w:pPr>
              <w:pStyle w:val="Heading2"/>
              <w:spacing w:before="0"/>
              <w:rPr>
                <w:rFonts w:ascii="Century Gothic" w:hAnsi="Century Gothic"/>
                <w:b/>
                <w:sz w:val="20"/>
                <w:szCs w:val="20"/>
              </w:rPr>
            </w:pPr>
            <w:r w:rsidRPr="006E34F3">
              <w:rPr>
                <w:rFonts w:ascii="Century Gothic" w:hAnsi="Century Gothic"/>
                <w:b/>
                <w:sz w:val="20"/>
                <w:szCs w:val="20"/>
              </w:rPr>
              <w:t>Breakfast Club</w:t>
            </w:r>
          </w:p>
          <w:p w14:paraId="4A281B47" w14:textId="77777777" w:rsidR="00706D23" w:rsidRPr="00706D23" w:rsidRDefault="00706D23" w:rsidP="00706D23"/>
          <w:p w14:paraId="39424408" w14:textId="65EED34D" w:rsidR="00E725D4" w:rsidRDefault="00BA575A" w:rsidP="00824D14">
            <w:pPr>
              <w:rPr>
                <w:rFonts w:ascii="Century Gothic" w:hAnsi="Century Gothic"/>
                <w:sz w:val="20"/>
                <w:szCs w:val="20"/>
              </w:rPr>
            </w:pPr>
            <w:r>
              <w:rPr>
                <w:rFonts w:ascii="Century Gothic" w:hAnsi="Century Gothic"/>
                <w:sz w:val="20"/>
                <w:szCs w:val="20"/>
              </w:rPr>
              <w:t>T</w:t>
            </w:r>
            <w:r w:rsidR="00F0191B" w:rsidRPr="006E34F3">
              <w:rPr>
                <w:rFonts w:ascii="Century Gothic" w:hAnsi="Century Gothic"/>
                <w:sz w:val="20"/>
                <w:szCs w:val="20"/>
              </w:rPr>
              <w:t xml:space="preserve">he school Breakfast Club </w:t>
            </w:r>
            <w:r>
              <w:rPr>
                <w:rFonts w:ascii="Century Gothic" w:hAnsi="Century Gothic"/>
                <w:sz w:val="20"/>
                <w:szCs w:val="20"/>
              </w:rPr>
              <w:t>i</w:t>
            </w:r>
            <w:r w:rsidR="00F0191B" w:rsidRPr="006E34F3">
              <w:rPr>
                <w:rFonts w:ascii="Century Gothic" w:hAnsi="Century Gothic"/>
                <w:sz w:val="20"/>
                <w:szCs w:val="20"/>
              </w:rPr>
              <w:t>s being run and organised by</w:t>
            </w:r>
            <w:r w:rsidR="00096AB9" w:rsidRPr="006E34F3">
              <w:rPr>
                <w:rFonts w:ascii="Century Gothic" w:hAnsi="Century Gothic"/>
                <w:sz w:val="20"/>
                <w:szCs w:val="20"/>
              </w:rPr>
              <w:t xml:space="preserve"> Mrs Pattison- Smith and Mrs Tschuchno.  The provision </w:t>
            </w:r>
            <w:r>
              <w:rPr>
                <w:rFonts w:ascii="Century Gothic" w:hAnsi="Century Gothic"/>
                <w:sz w:val="20"/>
                <w:szCs w:val="20"/>
              </w:rPr>
              <w:t>is running</w:t>
            </w:r>
            <w:r w:rsidR="00096AB9" w:rsidRPr="006E34F3">
              <w:rPr>
                <w:rFonts w:ascii="Century Gothic" w:hAnsi="Century Gothic"/>
                <w:sz w:val="20"/>
                <w:szCs w:val="20"/>
              </w:rPr>
              <w:t xml:space="preserve"> from 7.45 until the start of school.  Please contact the school Office by email to request a place. </w:t>
            </w:r>
          </w:p>
          <w:p w14:paraId="162D215E" w14:textId="77777777" w:rsidR="00706D23" w:rsidRPr="006E34F3" w:rsidRDefault="00706D23" w:rsidP="00824D14">
            <w:pPr>
              <w:rPr>
                <w:rFonts w:ascii="Century Gothic" w:hAnsi="Century Gothic"/>
                <w:sz w:val="20"/>
                <w:szCs w:val="20"/>
              </w:rPr>
            </w:pPr>
          </w:p>
          <w:p w14:paraId="0FC223CF" w14:textId="0CEA6359" w:rsidR="00BF24D5" w:rsidRDefault="00E81C2E" w:rsidP="00BF24D5">
            <w:pPr>
              <w:pStyle w:val="Heading2"/>
              <w:spacing w:before="0"/>
              <w:rPr>
                <w:rFonts w:ascii="Century Gothic" w:hAnsi="Century Gothic"/>
                <w:b/>
                <w:sz w:val="20"/>
                <w:szCs w:val="20"/>
              </w:rPr>
            </w:pPr>
            <w:r>
              <w:rPr>
                <w:rFonts w:ascii="Century Gothic" w:hAnsi="Century Gothic"/>
                <w:b/>
                <w:sz w:val="20"/>
                <w:szCs w:val="20"/>
              </w:rPr>
              <w:t>Christmas Lunch</w:t>
            </w:r>
          </w:p>
          <w:p w14:paraId="16F1F26D" w14:textId="77777777" w:rsidR="00706D23" w:rsidRPr="00706D23" w:rsidRDefault="00706D23" w:rsidP="00706D23"/>
          <w:p w14:paraId="09C45082" w14:textId="2AF8938B" w:rsidR="008C4ABC" w:rsidRDefault="00E81C2E" w:rsidP="009C0092">
            <w:pPr>
              <w:rPr>
                <w:rFonts w:ascii="Century Gothic" w:hAnsi="Century Gothic"/>
                <w:sz w:val="20"/>
                <w:szCs w:val="20"/>
              </w:rPr>
            </w:pPr>
            <w:r>
              <w:rPr>
                <w:rFonts w:ascii="Century Gothic" w:hAnsi="Century Gothic"/>
                <w:sz w:val="20"/>
                <w:szCs w:val="20"/>
              </w:rPr>
              <w:t>On the 16</w:t>
            </w:r>
            <w:r w:rsidRPr="00E81C2E">
              <w:rPr>
                <w:rFonts w:ascii="Century Gothic" w:hAnsi="Century Gothic"/>
                <w:sz w:val="20"/>
                <w:szCs w:val="20"/>
                <w:vertAlign w:val="superscript"/>
              </w:rPr>
              <w:t>th</w:t>
            </w:r>
            <w:r>
              <w:rPr>
                <w:rFonts w:ascii="Century Gothic" w:hAnsi="Century Gothic"/>
                <w:sz w:val="20"/>
                <w:szCs w:val="20"/>
              </w:rPr>
              <w:t xml:space="preserve"> of December there will be a hot Christmas meal offered to all pupils- both in Key Stage 1 and 2.  This will mean a slightly longer lunch break to allow for cleaning in between 2 sittings.  Parents are able to order the hot Christmas dinner online.  The deadline for ordering and payment is the 9</w:t>
            </w:r>
            <w:r w:rsidRPr="00E81C2E">
              <w:rPr>
                <w:rFonts w:ascii="Century Gothic" w:hAnsi="Century Gothic"/>
                <w:sz w:val="20"/>
                <w:szCs w:val="20"/>
                <w:vertAlign w:val="superscript"/>
              </w:rPr>
              <w:t>th</w:t>
            </w:r>
            <w:r>
              <w:rPr>
                <w:rFonts w:ascii="Century Gothic" w:hAnsi="Century Gothic"/>
                <w:sz w:val="20"/>
                <w:szCs w:val="20"/>
              </w:rPr>
              <w:t xml:space="preserve"> </w:t>
            </w:r>
            <w:r>
              <w:rPr>
                <w:rFonts w:ascii="Century Gothic" w:hAnsi="Century Gothic"/>
                <w:sz w:val="20"/>
                <w:szCs w:val="20"/>
              </w:rPr>
              <w:lastRenderedPageBreak/>
              <w:t>December.  All the children, within their Bubble will eat in the main hall on that day.</w:t>
            </w:r>
            <w:r w:rsidR="008620BF" w:rsidRPr="006E34F3">
              <w:rPr>
                <w:rFonts w:ascii="Century Gothic" w:hAnsi="Century Gothic"/>
                <w:sz w:val="20"/>
                <w:szCs w:val="20"/>
              </w:rPr>
              <w:t xml:space="preserve">  </w:t>
            </w:r>
          </w:p>
          <w:p w14:paraId="1D410A8D" w14:textId="77777777" w:rsidR="00706D23" w:rsidRPr="006E34F3" w:rsidRDefault="00706D23" w:rsidP="009C0092">
            <w:pPr>
              <w:rPr>
                <w:rFonts w:ascii="Century Gothic" w:hAnsi="Century Gothic"/>
                <w:sz w:val="20"/>
                <w:szCs w:val="20"/>
              </w:rPr>
            </w:pPr>
          </w:p>
          <w:p w14:paraId="30D8E37A" w14:textId="633E76EC" w:rsidR="00E81C2E" w:rsidRDefault="00E81C2E" w:rsidP="00E81C2E">
            <w:pPr>
              <w:pStyle w:val="Heading2"/>
              <w:spacing w:before="0"/>
              <w:rPr>
                <w:rFonts w:ascii="Century Gothic" w:hAnsi="Century Gothic"/>
                <w:b/>
                <w:sz w:val="20"/>
                <w:szCs w:val="20"/>
              </w:rPr>
            </w:pPr>
            <w:r>
              <w:rPr>
                <w:rFonts w:ascii="Century Gothic" w:hAnsi="Century Gothic"/>
                <w:b/>
                <w:sz w:val="20"/>
                <w:szCs w:val="20"/>
              </w:rPr>
              <w:t>Break the Rules Day</w:t>
            </w:r>
          </w:p>
          <w:p w14:paraId="6E65224F" w14:textId="77777777" w:rsidR="00706D23" w:rsidRPr="00706D23" w:rsidRDefault="00706D23" w:rsidP="00706D23"/>
          <w:p w14:paraId="0B9B93EB" w14:textId="5D9B5030" w:rsidR="00E81C2E" w:rsidRDefault="00E81C2E" w:rsidP="00E81C2E">
            <w:pPr>
              <w:rPr>
                <w:rFonts w:ascii="Century Gothic" w:hAnsi="Century Gothic"/>
                <w:sz w:val="20"/>
                <w:szCs w:val="20"/>
              </w:rPr>
            </w:pPr>
            <w:r>
              <w:rPr>
                <w:rFonts w:ascii="Century Gothic" w:hAnsi="Century Gothic"/>
                <w:sz w:val="20"/>
                <w:szCs w:val="20"/>
              </w:rPr>
              <w:t>On the 16</w:t>
            </w:r>
            <w:r w:rsidRPr="00E81C2E">
              <w:rPr>
                <w:rFonts w:ascii="Century Gothic" w:hAnsi="Century Gothic"/>
                <w:sz w:val="20"/>
                <w:szCs w:val="20"/>
                <w:vertAlign w:val="superscript"/>
              </w:rPr>
              <w:t>th</w:t>
            </w:r>
            <w:r>
              <w:rPr>
                <w:rFonts w:ascii="Century Gothic" w:hAnsi="Century Gothic"/>
                <w:sz w:val="20"/>
                <w:szCs w:val="20"/>
              </w:rPr>
              <w:t xml:space="preserve"> of December there will also be a “Break the Rules Day”.  This is to fundraise for the school and has been organised by the PTFA.  A flier is attached.  There are </w:t>
            </w:r>
            <w:r w:rsidR="00706D23">
              <w:rPr>
                <w:rFonts w:ascii="Century Gothic" w:hAnsi="Century Gothic"/>
                <w:sz w:val="20"/>
                <w:szCs w:val="20"/>
              </w:rPr>
              <w:t>several</w:t>
            </w:r>
            <w:r>
              <w:rPr>
                <w:rFonts w:ascii="Century Gothic" w:hAnsi="Century Gothic"/>
                <w:sz w:val="20"/>
                <w:szCs w:val="20"/>
              </w:rPr>
              <w:t xml:space="preserve"> school rules that the children and staff can pay to break- on the 16</w:t>
            </w:r>
            <w:r w:rsidRPr="00E81C2E">
              <w:rPr>
                <w:rFonts w:ascii="Century Gothic" w:hAnsi="Century Gothic"/>
                <w:sz w:val="20"/>
                <w:szCs w:val="20"/>
                <w:vertAlign w:val="superscript"/>
              </w:rPr>
              <w:t>th</w:t>
            </w:r>
            <w:r>
              <w:rPr>
                <w:rFonts w:ascii="Century Gothic" w:hAnsi="Century Gothic"/>
                <w:sz w:val="20"/>
                <w:szCs w:val="20"/>
              </w:rPr>
              <w:t xml:space="preserve"> of December!</w:t>
            </w:r>
          </w:p>
          <w:p w14:paraId="53D7C1F1" w14:textId="77777777" w:rsidR="00706D23" w:rsidRPr="006E34F3" w:rsidRDefault="00706D23" w:rsidP="00E81C2E">
            <w:pPr>
              <w:rPr>
                <w:rFonts w:ascii="Century Gothic" w:hAnsi="Century Gothic"/>
                <w:sz w:val="20"/>
                <w:szCs w:val="20"/>
              </w:rPr>
            </w:pPr>
          </w:p>
          <w:p w14:paraId="1166BD12" w14:textId="2A602DDC" w:rsidR="00474049" w:rsidRDefault="00EC59C3" w:rsidP="00474049">
            <w:pPr>
              <w:pStyle w:val="Heading2"/>
              <w:spacing w:before="0"/>
              <w:rPr>
                <w:rFonts w:ascii="Century Gothic" w:hAnsi="Century Gothic"/>
                <w:b/>
                <w:sz w:val="20"/>
                <w:szCs w:val="20"/>
              </w:rPr>
            </w:pPr>
            <w:r w:rsidRPr="006E34F3">
              <w:rPr>
                <w:rFonts w:ascii="Century Gothic" w:hAnsi="Century Gothic"/>
                <w:b/>
                <w:sz w:val="20"/>
                <w:szCs w:val="20"/>
              </w:rPr>
              <w:t>Reading at St Catherine’s</w:t>
            </w:r>
          </w:p>
          <w:p w14:paraId="46CC2464" w14:textId="77777777" w:rsidR="00706D23" w:rsidRPr="00706D23" w:rsidRDefault="00706D23" w:rsidP="00706D23"/>
          <w:p w14:paraId="2737A5CC" w14:textId="03F4C82D" w:rsidR="009B7B72" w:rsidRDefault="009B7B72" w:rsidP="006F0997">
            <w:pPr>
              <w:rPr>
                <w:rFonts w:ascii="Century Gothic" w:hAnsi="Century Gothic"/>
                <w:sz w:val="20"/>
                <w:szCs w:val="20"/>
              </w:rPr>
            </w:pPr>
            <w:r w:rsidRPr="006E34F3">
              <w:rPr>
                <w:rFonts w:ascii="Century Gothic" w:hAnsi="Century Gothic"/>
                <w:sz w:val="20"/>
                <w:szCs w:val="20"/>
              </w:rPr>
              <w:t>The reading in Key Stage 2 continues to go from strength to strength, the children in Ash, Hazel and Maple</w:t>
            </w:r>
            <w:r w:rsidR="008620BF" w:rsidRPr="006E34F3">
              <w:rPr>
                <w:rFonts w:ascii="Century Gothic" w:hAnsi="Century Gothic"/>
                <w:sz w:val="20"/>
                <w:szCs w:val="20"/>
              </w:rPr>
              <w:t xml:space="preserve"> </w:t>
            </w:r>
            <w:r w:rsidRPr="006E34F3">
              <w:rPr>
                <w:rFonts w:ascii="Century Gothic" w:hAnsi="Century Gothic"/>
                <w:sz w:val="20"/>
                <w:szCs w:val="20"/>
              </w:rPr>
              <w:t xml:space="preserve">have completed </w:t>
            </w:r>
            <w:r w:rsidR="00E81C2E">
              <w:rPr>
                <w:rFonts w:ascii="Century Gothic" w:hAnsi="Century Gothic"/>
                <w:sz w:val="20"/>
                <w:szCs w:val="20"/>
              </w:rPr>
              <w:t>603</w:t>
            </w:r>
            <w:r w:rsidRPr="006E34F3">
              <w:rPr>
                <w:rFonts w:ascii="Century Gothic" w:hAnsi="Century Gothic"/>
                <w:sz w:val="20"/>
                <w:szCs w:val="20"/>
              </w:rPr>
              <w:t xml:space="preserve"> books so far this term and have read </w:t>
            </w:r>
            <w:r w:rsidR="00E81C2E">
              <w:rPr>
                <w:rFonts w:ascii="Century Gothic" w:hAnsi="Century Gothic"/>
                <w:sz w:val="20"/>
                <w:szCs w:val="20"/>
              </w:rPr>
              <w:t>2</w:t>
            </w:r>
            <w:r w:rsidRPr="006E34F3">
              <w:rPr>
                <w:rFonts w:ascii="Century Gothic" w:hAnsi="Century Gothic"/>
                <w:sz w:val="20"/>
                <w:szCs w:val="20"/>
              </w:rPr>
              <w:t>,</w:t>
            </w:r>
            <w:r w:rsidR="00E81C2E">
              <w:rPr>
                <w:rFonts w:ascii="Century Gothic" w:hAnsi="Century Gothic"/>
                <w:sz w:val="20"/>
                <w:szCs w:val="20"/>
              </w:rPr>
              <w:t>798</w:t>
            </w:r>
            <w:r w:rsidRPr="006E34F3">
              <w:rPr>
                <w:rFonts w:ascii="Century Gothic" w:hAnsi="Century Gothic"/>
                <w:sz w:val="20"/>
                <w:szCs w:val="20"/>
              </w:rPr>
              <w:t>,</w:t>
            </w:r>
            <w:r w:rsidR="00E81C2E">
              <w:rPr>
                <w:rFonts w:ascii="Century Gothic" w:hAnsi="Century Gothic"/>
                <w:sz w:val="20"/>
                <w:szCs w:val="20"/>
              </w:rPr>
              <w:t>022</w:t>
            </w:r>
            <w:r w:rsidRPr="006E34F3">
              <w:rPr>
                <w:rFonts w:ascii="Century Gothic" w:hAnsi="Century Gothic"/>
                <w:sz w:val="20"/>
                <w:szCs w:val="20"/>
              </w:rPr>
              <w:t xml:space="preserve"> words</w:t>
            </w:r>
            <w:r w:rsidR="00E81C2E">
              <w:rPr>
                <w:rFonts w:ascii="Century Gothic" w:hAnsi="Century Gothic"/>
                <w:sz w:val="20"/>
                <w:szCs w:val="20"/>
              </w:rPr>
              <w:t>.  This is really amazing reading!</w:t>
            </w:r>
          </w:p>
          <w:p w14:paraId="40CFEE46" w14:textId="77777777" w:rsidR="00706D23" w:rsidRPr="006F0997" w:rsidRDefault="00706D23" w:rsidP="006F0997">
            <w:pPr>
              <w:rPr>
                <w:rFonts w:ascii="Century Gothic" w:hAnsi="Century Gothic"/>
                <w:sz w:val="20"/>
                <w:szCs w:val="20"/>
              </w:rPr>
            </w:pPr>
          </w:p>
          <w:p w14:paraId="4ECF5C19" w14:textId="615C887C" w:rsidR="00E81C2E" w:rsidRDefault="001D1764" w:rsidP="00E81C2E">
            <w:pPr>
              <w:pStyle w:val="Heading2"/>
              <w:spacing w:before="0"/>
              <w:rPr>
                <w:rFonts w:ascii="Century Gothic" w:hAnsi="Century Gothic"/>
                <w:b/>
                <w:sz w:val="20"/>
                <w:szCs w:val="20"/>
              </w:rPr>
            </w:pPr>
            <w:r>
              <w:rPr>
                <w:rFonts w:ascii="Century Gothic" w:hAnsi="Century Gothic"/>
                <w:b/>
                <w:sz w:val="20"/>
                <w:szCs w:val="20"/>
              </w:rPr>
              <w:t>Virtual Book Fayre</w:t>
            </w:r>
          </w:p>
          <w:p w14:paraId="35ECD829" w14:textId="77777777" w:rsidR="00706D23" w:rsidRPr="00706D23" w:rsidRDefault="00706D23" w:rsidP="00706D23"/>
          <w:p w14:paraId="040D157C" w14:textId="42D3612B" w:rsidR="00E81C2E" w:rsidRDefault="008F6437" w:rsidP="00E81C2E">
            <w:pPr>
              <w:rPr>
                <w:rFonts w:ascii="Century Gothic" w:hAnsi="Century Gothic"/>
                <w:sz w:val="20"/>
                <w:szCs w:val="20"/>
              </w:rPr>
            </w:pPr>
            <w:r>
              <w:rPr>
                <w:rFonts w:ascii="Century Gothic" w:hAnsi="Century Gothic"/>
                <w:sz w:val="20"/>
                <w:szCs w:val="20"/>
              </w:rPr>
              <w:t>During the week of 1</w:t>
            </w:r>
            <w:r w:rsidRPr="008F6437">
              <w:rPr>
                <w:rFonts w:ascii="Century Gothic" w:hAnsi="Century Gothic"/>
                <w:sz w:val="20"/>
                <w:szCs w:val="20"/>
                <w:vertAlign w:val="superscript"/>
              </w:rPr>
              <w:t>st</w:t>
            </w:r>
            <w:r>
              <w:rPr>
                <w:rFonts w:ascii="Century Gothic" w:hAnsi="Century Gothic"/>
                <w:sz w:val="20"/>
                <w:szCs w:val="20"/>
              </w:rPr>
              <w:t xml:space="preserve"> December, we</w:t>
            </w:r>
            <w:r w:rsidR="001D1764">
              <w:rPr>
                <w:rFonts w:ascii="Century Gothic" w:hAnsi="Century Gothic"/>
                <w:sz w:val="20"/>
                <w:szCs w:val="20"/>
              </w:rPr>
              <w:t xml:space="preserve"> are holding a virtual Book Fa</w:t>
            </w:r>
            <w:r>
              <w:rPr>
                <w:rFonts w:ascii="Century Gothic" w:hAnsi="Century Gothic"/>
                <w:sz w:val="20"/>
                <w:szCs w:val="20"/>
              </w:rPr>
              <w:t xml:space="preserve">ir. An email with all the information on will be sent out soon. </w:t>
            </w:r>
            <w:r w:rsidR="001D1764">
              <w:rPr>
                <w:rFonts w:ascii="Century Gothic" w:hAnsi="Century Gothic"/>
                <w:sz w:val="20"/>
                <w:szCs w:val="20"/>
              </w:rPr>
              <w:t xml:space="preserve"> </w:t>
            </w:r>
            <w:r>
              <w:rPr>
                <w:rFonts w:ascii="Century Gothic" w:hAnsi="Century Gothic"/>
                <w:sz w:val="20"/>
                <w:szCs w:val="20"/>
              </w:rPr>
              <w:t xml:space="preserve">This is a great way to support the schools reading scheme, as any orders placed generate points for the school to use to buy books. </w:t>
            </w:r>
          </w:p>
          <w:p w14:paraId="1C78E440" w14:textId="77777777" w:rsidR="00706D23" w:rsidRPr="006E34F3" w:rsidRDefault="00706D23" w:rsidP="00E81C2E">
            <w:pPr>
              <w:rPr>
                <w:rFonts w:ascii="Century Gothic" w:hAnsi="Century Gothic"/>
                <w:sz w:val="20"/>
                <w:szCs w:val="20"/>
              </w:rPr>
            </w:pPr>
          </w:p>
          <w:p w14:paraId="6D7BA4B1" w14:textId="57815A6C" w:rsidR="009B7B72" w:rsidRDefault="001D1764" w:rsidP="009B7B72">
            <w:pPr>
              <w:pStyle w:val="Heading2"/>
              <w:spacing w:before="0"/>
              <w:rPr>
                <w:rFonts w:ascii="Century Gothic" w:hAnsi="Century Gothic"/>
                <w:b/>
                <w:sz w:val="24"/>
                <w:szCs w:val="24"/>
              </w:rPr>
            </w:pPr>
            <w:r w:rsidRPr="001D1764">
              <w:rPr>
                <w:rFonts w:ascii="Century Gothic" w:hAnsi="Century Gothic"/>
                <w:b/>
                <w:sz w:val="20"/>
                <w:szCs w:val="20"/>
              </w:rPr>
              <w:t>Parent Questionnaire</w:t>
            </w:r>
            <w:r>
              <w:rPr>
                <w:rFonts w:ascii="Century Gothic" w:hAnsi="Century Gothic"/>
                <w:b/>
                <w:sz w:val="24"/>
                <w:szCs w:val="24"/>
              </w:rPr>
              <w:t xml:space="preserve"> </w:t>
            </w:r>
            <w:r w:rsidRPr="001D1764">
              <w:rPr>
                <w:rFonts w:ascii="Century Gothic" w:hAnsi="Century Gothic"/>
                <w:b/>
                <w:sz w:val="20"/>
                <w:szCs w:val="20"/>
              </w:rPr>
              <w:t>Feedback</w:t>
            </w:r>
          </w:p>
          <w:p w14:paraId="602D7488" w14:textId="77777777" w:rsidR="00706D23" w:rsidRPr="00706D23" w:rsidRDefault="00706D23" w:rsidP="00706D23"/>
          <w:p w14:paraId="47F69333" w14:textId="4ADC7C3E" w:rsidR="009D6055" w:rsidRDefault="001D1764" w:rsidP="009B7B72">
            <w:pPr>
              <w:rPr>
                <w:rFonts w:ascii="Century Gothic" w:hAnsi="Century Gothic"/>
                <w:sz w:val="20"/>
                <w:szCs w:val="20"/>
              </w:rPr>
            </w:pPr>
            <w:r>
              <w:rPr>
                <w:rFonts w:ascii="Century Gothic" w:hAnsi="Century Gothic"/>
                <w:sz w:val="20"/>
                <w:szCs w:val="20"/>
              </w:rPr>
              <w:t>Thank you to all the parents who returned the school feedback form.  It was great to hear that the children at St Catherine’s feel safe and happy</w:t>
            </w:r>
            <w:r w:rsidR="00161C2D">
              <w:rPr>
                <w:rFonts w:ascii="Century Gothic" w:hAnsi="Century Gothic"/>
                <w:sz w:val="20"/>
                <w:szCs w:val="20"/>
              </w:rPr>
              <w:t xml:space="preserve"> and that staff have high expectations for the children</w:t>
            </w:r>
            <w:r>
              <w:rPr>
                <w:rFonts w:ascii="Century Gothic" w:hAnsi="Century Gothic"/>
                <w:sz w:val="20"/>
                <w:szCs w:val="20"/>
              </w:rPr>
              <w:t>.  Parents are pleased with IXL for English and Maths</w:t>
            </w:r>
            <w:r w:rsidR="00161C2D">
              <w:rPr>
                <w:rFonts w:ascii="Century Gothic" w:hAnsi="Century Gothic"/>
                <w:sz w:val="20"/>
                <w:szCs w:val="20"/>
              </w:rPr>
              <w:t xml:space="preserve"> homework and in Key Stage 2 Accelerated Reader has had a good impact on home reading.  The feedback regarding parents evening has helped us to plan for the next meeting and if social distancing restrictions remain in place, we will offer a zoom meeting or telephone call in response to parent feedback.</w:t>
            </w:r>
            <w:r w:rsidR="009D6055" w:rsidRPr="006E34F3">
              <w:rPr>
                <w:rFonts w:ascii="Century Gothic" w:hAnsi="Century Gothic"/>
                <w:sz w:val="20"/>
                <w:szCs w:val="20"/>
              </w:rPr>
              <w:t xml:space="preserve"> </w:t>
            </w:r>
          </w:p>
          <w:p w14:paraId="07973383" w14:textId="77777777" w:rsidR="00706D23" w:rsidRDefault="00706D23" w:rsidP="009B7B72">
            <w:pPr>
              <w:rPr>
                <w:rFonts w:ascii="Century Gothic" w:hAnsi="Century Gothic"/>
                <w:sz w:val="20"/>
                <w:szCs w:val="20"/>
              </w:rPr>
            </w:pPr>
          </w:p>
          <w:p w14:paraId="08499644" w14:textId="055636CF" w:rsidR="009B7B72" w:rsidRDefault="006209A8" w:rsidP="009B7B72">
            <w:pPr>
              <w:pStyle w:val="Heading2"/>
              <w:spacing w:before="0"/>
              <w:rPr>
                <w:rFonts w:ascii="Century Gothic" w:hAnsi="Century Gothic"/>
                <w:b/>
                <w:sz w:val="20"/>
                <w:szCs w:val="20"/>
              </w:rPr>
            </w:pPr>
            <w:proofErr w:type="spellStart"/>
            <w:r>
              <w:rPr>
                <w:rFonts w:ascii="Century Gothic" w:hAnsi="Century Gothic"/>
                <w:b/>
                <w:sz w:val="20"/>
                <w:szCs w:val="20"/>
              </w:rPr>
              <w:t>Anti Bullying</w:t>
            </w:r>
            <w:proofErr w:type="spellEnd"/>
            <w:r>
              <w:rPr>
                <w:rFonts w:ascii="Century Gothic" w:hAnsi="Century Gothic"/>
                <w:b/>
                <w:sz w:val="20"/>
                <w:szCs w:val="20"/>
              </w:rPr>
              <w:t xml:space="preserve"> Week</w:t>
            </w:r>
          </w:p>
          <w:p w14:paraId="682E8E4D" w14:textId="77777777" w:rsidR="00706D23" w:rsidRPr="00706D23" w:rsidRDefault="00706D23" w:rsidP="00706D23"/>
          <w:p w14:paraId="05691605" w14:textId="5D15FDEE" w:rsidR="006209A8" w:rsidRDefault="006209A8" w:rsidP="006209A8">
            <w:pPr>
              <w:rPr>
                <w:rFonts w:ascii="Century Gothic" w:hAnsi="Century Gothic"/>
                <w:sz w:val="20"/>
                <w:szCs w:val="20"/>
              </w:rPr>
            </w:pPr>
            <w:r>
              <w:rPr>
                <w:rFonts w:ascii="Century Gothic" w:hAnsi="Century Gothic"/>
                <w:sz w:val="20"/>
                <w:szCs w:val="20"/>
              </w:rPr>
              <w:t xml:space="preserve">In classes we have been focusing upon friendship and understanding what bullying is and what it does to people. I held my first zoom assembly with the whole school from my office which was very strange! The children have learnt about </w:t>
            </w:r>
            <w:r w:rsidRPr="006209A8">
              <w:rPr>
                <w:rFonts w:ascii="Century Gothic" w:hAnsi="Century Gothic"/>
                <w:color w:val="FF0000"/>
                <w:sz w:val="20"/>
                <w:szCs w:val="20"/>
              </w:rPr>
              <w:t>STOP</w:t>
            </w:r>
            <w:r>
              <w:rPr>
                <w:rFonts w:ascii="Century Gothic" w:hAnsi="Century Gothic"/>
                <w:sz w:val="20"/>
                <w:szCs w:val="20"/>
              </w:rPr>
              <w:t xml:space="preserve">- </w:t>
            </w:r>
            <w:r w:rsidRPr="006209A8">
              <w:rPr>
                <w:rFonts w:ascii="Century Gothic" w:hAnsi="Century Gothic"/>
                <w:color w:val="FF0000"/>
                <w:sz w:val="20"/>
                <w:szCs w:val="20"/>
              </w:rPr>
              <w:t xml:space="preserve">Several Times On Purpose, </w:t>
            </w:r>
            <w:r>
              <w:rPr>
                <w:rFonts w:ascii="Century Gothic" w:hAnsi="Century Gothic"/>
                <w:sz w:val="20"/>
                <w:szCs w:val="20"/>
              </w:rPr>
              <w:t>to help understand what bullying is.  The school is holding a poster competition to promote friendship and kindness towards each other.</w:t>
            </w:r>
          </w:p>
          <w:p w14:paraId="2FBB8B1F" w14:textId="77777777" w:rsidR="00706D23" w:rsidRDefault="00706D23" w:rsidP="006209A8">
            <w:pPr>
              <w:rPr>
                <w:rFonts w:ascii="Century Gothic" w:hAnsi="Century Gothic"/>
                <w:sz w:val="20"/>
                <w:szCs w:val="20"/>
              </w:rPr>
            </w:pPr>
          </w:p>
          <w:p w14:paraId="7EC33B98" w14:textId="1876B60E" w:rsidR="006209A8" w:rsidRDefault="006209A8" w:rsidP="006209A8">
            <w:pPr>
              <w:pStyle w:val="Heading2"/>
              <w:spacing w:before="0"/>
              <w:rPr>
                <w:rFonts w:ascii="Century Gothic" w:hAnsi="Century Gothic"/>
                <w:b/>
                <w:sz w:val="20"/>
                <w:szCs w:val="20"/>
              </w:rPr>
            </w:pPr>
            <w:r w:rsidRPr="006E34F3">
              <w:rPr>
                <w:rFonts w:ascii="Century Gothic" w:hAnsi="Century Gothic"/>
                <w:b/>
                <w:sz w:val="20"/>
                <w:szCs w:val="20"/>
              </w:rPr>
              <w:t>Parking</w:t>
            </w:r>
          </w:p>
          <w:p w14:paraId="1D33023E" w14:textId="77777777" w:rsidR="00706D23" w:rsidRPr="00706D23" w:rsidRDefault="00706D23" w:rsidP="00706D23"/>
          <w:p w14:paraId="22D23DC4" w14:textId="77777777" w:rsidR="006209A8" w:rsidRDefault="006209A8" w:rsidP="006209A8">
            <w:pPr>
              <w:rPr>
                <w:rFonts w:ascii="Century Gothic" w:hAnsi="Century Gothic"/>
                <w:sz w:val="20"/>
                <w:szCs w:val="20"/>
              </w:rPr>
            </w:pPr>
            <w:r>
              <w:rPr>
                <w:rFonts w:ascii="Century Gothic" w:hAnsi="Century Gothic"/>
                <w:sz w:val="20"/>
                <w:szCs w:val="20"/>
              </w:rPr>
              <w:t>C</w:t>
            </w:r>
            <w:r w:rsidRPr="006E34F3">
              <w:rPr>
                <w:rFonts w:ascii="Century Gothic" w:hAnsi="Century Gothic"/>
                <w:sz w:val="20"/>
                <w:szCs w:val="20"/>
              </w:rPr>
              <w:t>an I please request that parents do not block the entrance and exit gates at the start and end of the day? The reduced access becomes challenging for staff and parents at the end of the day when they are ensuring that children are being collected.  Thank you for your co-operati</w:t>
            </w:r>
            <w:r>
              <w:rPr>
                <w:rFonts w:ascii="Century Gothic" w:hAnsi="Century Gothic"/>
                <w:sz w:val="20"/>
                <w:szCs w:val="20"/>
              </w:rPr>
              <w:t>on.</w:t>
            </w:r>
          </w:p>
          <w:p w14:paraId="02256904" w14:textId="77777777" w:rsidR="006209A8" w:rsidRDefault="006209A8" w:rsidP="008620BF">
            <w:pPr>
              <w:rPr>
                <w:rFonts w:ascii="Century Gothic" w:hAnsi="Century Gothic"/>
                <w:sz w:val="20"/>
                <w:szCs w:val="20"/>
              </w:rPr>
            </w:pPr>
          </w:p>
          <w:p w14:paraId="12A03A66" w14:textId="48E9BF1E" w:rsidR="00982265" w:rsidRDefault="00982265" w:rsidP="00982265">
            <w:pPr>
              <w:pStyle w:val="Heading2"/>
              <w:spacing w:before="0"/>
              <w:rPr>
                <w:rFonts w:ascii="Century Gothic" w:hAnsi="Century Gothic"/>
                <w:b/>
                <w:sz w:val="20"/>
                <w:szCs w:val="20"/>
              </w:rPr>
            </w:pPr>
            <w:r>
              <w:rPr>
                <w:rFonts w:ascii="Century Gothic" w:hAnsi="Century Gothic"/>
                <w:b/>
                <w:sz w:val="20"/>
                <w:szCs w:val="20"/>
              </w:rPr>
              <w:t>COVID Symptoms</w:t>
            </w:r>
            <w:r w:rsidRPr="006E34F3">
              <w:rPr>
                <w:rFonts w:ascii="Century Gothic" w:hAnsi="Century Gothic"/>
                <w:b/>
                <w:sz w:val="20"/>
                <w:szCs w:val="20"/>
              </w:rPr>
              <w:t>.</w:t>
            </w:r>
            <w:r>
              <w:rPr>
                <w:rFonts w:ascii="Century Gothic" w:hAnsi="Century Gothic"/>
                <w:b/>
                <w:sz w:val="20"/>
                <w:szCs w:val="20"/>
              </w:rPr>
              <w:t xml:space="preserve">  </w:t>
            </w:r>
          </w:p>
          <w:p w14:paraId="4A55BD63" w14:textId="77777777" w:rsidR="00706D23" w:rsidRPr="00706D23" w:rsidRDefault="00706D23" w:rsidP="00706D23"/>
          <w:p w14:paraId="7801DFD4" w14:textId="564F507C" w:rsidR="00982265" w:rsidRDefault="00982265" w:rsidP="00982265">
            <w:pPr>
              <w:rPr>
                <w:rFonts w:ascii="Century Gothic" w:hAnsi="Century Gothic"/>
                <w:sz w:val="20"/>
                <w:szCs w:val="20"/>
              </w:rPr>
            </w:pPr>
            <w:r>
              <w:rPr>
                <w:rFonts w:ascii="Century Gothic" w:hAnsi="Century Gothic"/>
                <w:sz w:val="20"/>
                <w:szCs w:val="20"/>
              </w:rPr>
              <w:t xml:space="preserve">We would like to thank all parents and children for following our </w:t>
            </w:r>
            <w:r w:rsidR="00B126E4">
              <w:rPr>
                <w:rFonts w:ascii="Century Gothic" w:hAnsi="Century Gothic"/>
                <w:sz w:val="20"/>
                <w:szCs w:val="20"/>
              </w:rPr>
              <w:t xml:space="preserve">routines in school and on the playground.  There is information on the school website providing advice regarding remote home learning if your child is absent from </w:t>
            </w:r>
            <w:r w:rsidR="00B126E4">
              <w:rPr>
                <w:rFonts w:ascii="Century Gothic" w:hAnsi="Century Gothic"/>
                <w:sz w:val="20"/>
                <w:szCs w:val="20"/>
              </w:rPr>
              <w:lastRenderedPageBreak/>
              <w:t>school with any of the following symptoms:  A temperature above 38 degrees Celsius, a new change in taste or loss of smell or a new continuous cough.  If you are unsure please check the website, call the school office for advice or use the following link:</w:t>
            </w:r>
          </w:p>
          <w:p w14:paraId="030E3745" w14:textId="77777777" w:rsidR="00B126E4" w:rsidRDefault="00B76A6C" w:rsidP="00B126E4">
            <w:pPr>
              <w:pStyle w:val="xmsonormal"/>
              <w:shd w:val="clear" w:color="auto" w:fill="FAFAFA"/>
              <w:rPr>
                <w:rFonts w:ascii="Times New Roman" w:hAnsi="Times New Roman" w:cs="Times New Roman"/>
                <w:sz w:val="24"/>
                <w:szCs w:val="24"/>
                <w:lang w:val="en-GB"/>
              </w:rPr>
            </w:pPr>
            <w:hyperlink r:id="rId15" w:tgtFrame="_blank" w:history="1">
              <w:r w:rsidR="00B126E4">
                <w:rPr>
                  <w:rStyle w:val="Hyperlink"/>
                  <w:rFonts w:ascii="Helvetica" w:hAnsi="Helvetica" w:cs="Helvetica"/>
                  <w:color w:val="004E56"/>
                  <w:sz w:val="24"/>
                  <w:szCs w:val="24"/>
                  <w:bdr w:val="none" w:sz="0" w:space="0" w:color="auto" w:frame="1"/>
                  <w:shd w:val="clear" w:color="auto" w:fill="FFFFFF"/>
                  <w:lang w:val="en-GB"/>
                </w:rPr>
                <w:t>https://mailchi.mp/dorsetcouncil/latest-coronavirus-covid-19-news-and-information-17-march-3121566</w:t>
              </w:r>
            </w:hyperlink>
          </w:p>
          <w:p w14:paraId="536B005F" w14:textId="77777777" w:rsidR="00B126E4" w:rsidRDefault="00B126E4" w:rsidP="00B126E4">
            <w:pPr>
              <w:pStyle w:val="xmsonormal"/>
              <w:shd w:val="clear" w:color="auto" w:fill="FAFAFA"/>
              <w:rPr>
                <w:rFonts w:ascii="Times New Roman" w:hAnsi="Times New Roman" w:cs="Times New Roman"/>
                <w:sz w:val="24"/>
                <w:szCs w:val="24"/>
                <w:lang w:val="en-GB"/>
              </w:rPr>
            </w:pPr>
            <w:r>
              <w:rPr>
                <w:lang w:val="en-GB"/>
              </w:rPr>
              <w:t> </w:t>
            </w:r>
          </w:p>
          <w:p w14:paraId="09F9ABC7" w14:textId="77777777" w:rsidR="00B126E4" w:rsidRDefault="00B126E4" w:rsidP="00982265">
            <w:pPr>
              <w:rPr>
                <w:rFonts w:ascii="Century Gothic" w:hAnsi="Century Gothic"/>
                <w:sz w:val="20"/>
                <w:szCs w:val="20"/>
              </w:rPr>
            </w:pPr>
          </w:p>
          <w:p w14:paraId="0F9B1C12" w14:textId="254F8DDB" w:rsidR="00B126E4" w:rsidRPr="008620BF" w:rsidRDefault="00B126E4" w:rsidP="00982265">
            <w:pPr>
              <w:rPr>
                <w:rFonts w:ascii="Century Gothic" w:hAnsi="Century Gothic"/>
                <w:sz w:val="20"/>
                <w:szCs w:val="20"/>
              </w:rPr>
            </w:pPr>
          </w:p>
        </w:tc>
      </w:tr>
      <w:tr w:rsidR="006C5278" w14:paraId="43CE2CC6" w14:textId="77777777" w:rsidTr="009D6055">
        <w:trPr>
          <w:trHeight w:val="80"/>
        </w:trPr>
        <w:tc>
          <w:tcPr>
            <w:tcW w:w="2977" w:type="dxa"/>
            <w:shd w:val="clear" w:color="auto" w:fill="0066CC"/>
          </w:tcPr>
          <w:p w14:paraId="61A31099" w14:textId="66AEC278" w:rsidR="006C5278" w:rsidRPr="00DC7E59" w:rsidRDefault="006C5278" w:rsidP="00313FE8">
            <w:pPr>
              <w:pStyle w:val="TableofContentsHeading"/>
              <w:spacing w:before="0"/>
              <w:rPr>
                <w:i/>
              </w:rPr>
            </w:pPr>
          </w:p>
        </w:tc>
        <w:tc>
          <w:tcPr>
            <w:tcW w:w="7905" w:type="dxa"/>
          </w:tcPr>
          <w:p w14:paraId="47C0A030" w14:textId="77777777" w:rsidR="006C5278" w:rsidRPr="00B66EA8" w:rsidRDefault="00BD701D" w:rsidP="00BD701D">
            <w:pPr>
              <w:pStyle w:val="Heading1"/>
              <w:jc w:val="center"/>
              <w:rPr>
                <w:sz w:val="22"/>
                <w:szCs w:val="22"/>
              </w:rPr>
            </w:pPr>
            <w:r>
              <w:rPr>
                <w:sz w:val="22"/>
                <w:szCs w:val="22"/>
              </w:rPr>
              <w:t>The Team at St Catherine’s Catholic Primary School.</w:t>
            </w:r>
          </w:p>
        </w:tc>
      </w:tr>
    </w:tbl>
    <w:p w14:paraId="579891E1" w14:textId="1EC1F003" w:rsidR="006B5CAB" w:rsidRDefault="006B5CAB" w:rsidP="00261D24"/>
    <w:sectPr w:rsidR="006B5CAB" w:rsidSect="00AB7862">
      <w:footerReference w:type="default" r:id="rId16"/>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82BF" w14:textId="77777777" w:rsidR="00B76A6C" w:rsidRDefault="00B76A6C">
      <w:r>
        <w:separator/>
      </w:r>
    </w:p>
  </w:endnote>
  <w:endnote w:type="continuationSeparator" w:id="0">
    <w:p w14:paraId="2FC0B42A" w14:textId="77777777" w:rsidR="00B76A6C" w:rsidRDefault="00B7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551F" w14:textId="77777777" w:rsidR="00B76A6C" w:rsidRDefault="00B76A6C">
      <w:r>
        <w:separator/>
      </w:r>
    </w:p>
  </w:footnote>
  <w:footnote w:type="continuationSeparator" w:id="0">
    <w:p w14:paraId="20533180" w14:textId="77777777" w:rsidR="00B76A6C" w:rsidRDefault="00B7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64ABB"/>
    <w:rsid w:val="00075AF6"/>
    <w:rsid w:val="00084488"/>
    <w:rsid w:val="0008500C"/>
    <w:rsid w:val="00090FC9"/>
    <w:rsid w:val="00096AB9"/>
    <w:rsid w:val="000A0174"/>
    <w:rsid w:val="000A3A14"/>
    <w:rsid w:val="000A518A"/>
    <w:rsid w:val="000A615C"/>
    <w:rsid w:val="000C1485"/>
    <w:rsid w:val="000D333F"/>
    <w:rsid w:val="000F759E"/>
    <w:rsid w:val="00115FDF"/>
    <w:rsid w:val="001363FE"/>
    <w:rsid w:val="0013785E"/>
    <w:rsid w:val="00152026"/>
    <w:rsid w:val="00161C2D"/>
    <w:rsid w:val="0016381F"/>
    <w:rsid w:val="00166952"/>
    <w:rsid w:val="0018091B"/>
    <w:rsid w:val="00185854"/>
    <w:rsid w:val="0019008B"/>
    <w:rsid w:val="001A0764"/>
    <w:rsid w:val="001A73A5"/>
    <w:rsid w:val="001B1082"/>
    <w:rsid w:val="001C1D7E"/>
    <w:rsid w:val="001C2738"/>
    <w:rsid w:val="001C513D"/>
    <w:rsid w:val="001C608E"/>
    <w:rsid w:val="001D1764"/>
    <w:rsid w:val="001D5CEE"/>
    <w:rsid w:val="001E5B02"/>
    <w:rsid w:val="001F3DA2"/>
    <w:rsid w:val="002005DA"/>
    <w:rsid w:val="00205897"/>
    <w:rsid w:val="00207A3F"/>
    <w:rsid w:val="00213B3D"/>
    <w:rsid w:val="002261A3"/>
    <w:rsid w:val="00235211"/>
    <w:rsid w:val="00240477"/>
    <w:rsid w:val="0025180E"/>
    <w:rsid w:val="00256107"/>
    <w:rsid w:val="00261D24"/>
    <w:rsid w:val="0027495C"/>
    <w:rsid w:val="002838AB"/>
    <w:rsid w:val="002913A0"/>
    <w:rsid w:val="00292E9F"/>
    <w:rsid w:val="002A15CF"/>
    <w:rsid w:val="002A1EC9"/>
    <w:rsid w:val="002D08DA"/>
    <w:rsid w:val="002E218E"/>
    <w:rsid w:val="002E724C"/>
    <w:rsid w:val="002F771A"/>
    <w:rsid w:val="003011CF"/>
    <w:rsid w:val="00302947"/>
    <w:rsid w:val="00311C43"/>
    <w:rsid w:val="00312B1B"/>
    <w:rsid w:val="00313FE8"/>
    <w:rsid w:val="00316A9B"/>
    <w:rsid w:val="00323944"/>
    <w:rsid w:val="00323E14"/>
    <w:rsid w:val="0033010D"/>
    <w:rsid w:val="00342389"/>
    <w:rsid w:val="00345B00"/>
    <w:rsid w:val="00346A41"/>
    <w:rsid w:val="00355832"/>
    <w:rsid w:val="00361D30"/>
    <w:rsid w:val="00370ABC"/>
    <w:rsid w:val="00371FCE"/>
    <w:rsid w:val="0037717A"/>
    <w:rsid w:val="003815CD"/>
    <w:rsid w:val="0039147A"/>
    <w:rsid w:val="00395545"/>
    <w:rsid w:val="003B5B73"/>
    <w:rsid w:val="003C22EC"/>
    <w:rsid w:val="003C2D2C"/>
    <w:rsid w:val="003D26EA"/>
    <w:rsid w:val="003D5622"/>
    <w:rsid w:val="003E3D16"/>
    <w:rsid w:val="004058E6"/>
    <w:rsid w:val="00421AC3"/>
    <w:rsid w:val="00422E8F"/>
    <w:rsid w:val="00430EC1"/>
    <w:rsid w:val="00435C8C"/>
    <w:rsid w:val="004420B3"/>
    <w:rsid w:val="00445DFF"/>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A6E76"/>
    <w:rsid w:val="004B0FFC"/>
    <w:rsid w:val="004C0C94"/>
    <w:rsid w:val="004C651A"/>
    <w:rsid w:val="004C6E6C"/>
    <w:rsid w:val="004D11E4"/>
    <w:rsid w:val="004D1C31"/>
    <w:rsid w:val="004D6464"/>
    <w:rsid w:val="004D688F"/>
    <w:rsid w:val="004E7031"/>
    <w:rsid w:val="004F34EF"/>
    <w:rsid w:val="004F615A"/>
    <w:rsid w:val="0050638D"/>
    <w:rsid w:val="00513E20"/>
    <w:rsid w:val="00513F59"/>
    <w:rsid w:val="00520EBC"/>
    <w:rsid w:val="00530CEF"/>
    <w:rsid w:val="00532198"/>
    <w:rsid w:val="0053525C"/>
    <w:rsid w:val="00553550"/>
    <w:rsid w:val="0055358E"/>
    <w:rsid w:val="00557DF7"/>
    <w:rsid w:val="00565025"/>
    <w:rsid w:val="00583F92"/>
    <w:rsid w:val="00597A66"/>
    <w:rsid w:val="005A0083"/>
    <w:rsid w:val="005B07C4"/>
    <w:rsid w:val="005B0E48"/>
    <w:rsid w:val="005B5E5A"/>
    <w:rsid w:val="005B7D74"/>
    <w:rsid w:val="005C021C"/>
    <w:rsid w:val="005C64A7"/>
    <w:rsid w:val="005D0DD0"/>
    <w:rsid w:val="005E5E5F"/>
    <w:rsid w:val="005F19A9"/>
    <w:rsid w:val="0060226A"/>
    <w:rsid w:val="00607AB7"/>
    <w:rsid w:val="0062037E"/>
    <w:rsid w:val="006209A8"/>
    <w:rsid w:val="0062230E"/>
    <w:rsid w:val="006301A9"/>
    <w:rsid w:val="00641B4A"/>
    <w:rsid w:val="00654D49"/>
    <w:rsid w:val="0065629C"/>
    <w:rsid w:val="0066413B"/>
    <w:rsid w:val="006740B0"/>
    <w:rsid w:val="006748DD"/>
    <w:rsid w:val="006764F4"/>
    <w:rsid w:val="006B2964"/>
    <w:rsid w:val="006B5CAB"/>
    <w:rsid w:val="006C5278"/>
    <w:rsid w:val="006C6834"/>
    <w:rsid w:val="006E1DC0"/>
    <w:rsid w:val="006E2B39"/>
    <w:rsid w:val="006E34F3"/>
    <w:rsid w:val="006E3C8D"/>
    <w:rsid w:val="006E45F5"/>
    <w:rsid w:val="006F0997"/>
    <w:rsid w:val="006F5008"/>
    <w:rsid w:val="006F51B3"/>
    <w:rsid w:val="00706858"/>
    <w:rsid w:val="00706D23"/>
    <w:rsid w:val="00746CF0"/>
    <w:rsid w:val="007526F6"/>
    <w:rsid w:val="007553AE"/>
    <w:rsid w:val="007674AE"/>
    <w:rsid w:val="007748E7"/>
    <w:rsid w:val="007820A2"/>
    <w:rsid w:val="0078210B"/>
    <w:rsid w:val="00785129"/>
    <w:rsid w:val="007854B9"/>
    <w:rsid w:val="007B0690"/>
    <w:rsid w:val="007B2769"/>
    <w:rsid w:val="007B290A"/>
    <w:rsid w:val="007B31DD"/>
    <w:rsid w:val="007B77C1"/>
    <w:rsid w:val="007C33CD"/>
    <w:rsid w:val="007C6452"/>
    <w:rsid w:val="007D0A4D"/>
    <w:rsid w:val="007D432D"/>
    <w:rsid w:val="007F0542"/>
    <w:rsid w:val="007F6DD0"/>
    <w:rsid w:val="00803EA2"/>
    <w:rsid w:val="00820316"/>
    <w:rsid w:val="00824D14"/>
    <w:rsid w:val="00832B24"/>
    <w:rsid w:val="00843911"/>
    <w:rsid w:val="008542E6"/>
    <w:rsid w:val="008620BF"/>
    <w:rsid w:val="00882EFF"/>
    <w:rsid w:val="008966A3"/>
    <w:rsid w:val="008B5090"/>
    <w:rsid w:val="008C02E2"/>
    <w:rsid w:val="008C4ABC"/>
    <w:rsid w:val="008D762F"/>
    <w:rsid w:val="008E3623"/>
    <w:rsid w:val="008E395A"/>
    <w:rsid w:val="008F5834"/>
    <w:rsid w:val="008F6437"/>
    <w:rsid w:val="00900C09"/>
    <w:rsid w:val="00902ABA"/>
    <w:rsid w:val="00916943"/>
    <w:rsid w:val="0093052A"/>
    <w:rsid w:val="00937B06"/>
    <w:rsid w:val="00953F76"/>
    <w:rsid w:val="00955EA7"/>
    <w:rsid w:val="0097009B"/>
    <w:rsid w:val="00973C81"/>
    <w:rsid w:val="00974264"/>
    <w:rsid w:val="00977E9B"/>
    <w:rsid w:val="00982265"/>
    <w:rsid w:val="009874D6"/>
    <w:rsid w:val="009B7B72"/>
    <w:rsid w:val="009C0092"/>
    <w:rsid w:val="009D6055"/>
    <w:rsid w:val="00A01022"/>
    <w:rsid w:val="00A0659B"/>
    <w:rsid w:val="00A15C05"/>
    <w:rsid w:val="00A30AD6"/>
    <w:rsid w:val="00A31337"/>
    <w:rsid w:val="00A55198"/>
    <w:rsid w:val="00A56465"/>
    <w:rsid w:val="00A76B8D"/>
    <w:rsid w:val="00A81406"/>
    <w:rsid w:val="00A91064"/>
    <w:rsid w:val="00AB3365"/>
    <w:rsid w:val="00AB3479"/>
    <w:rsid w:val="00AB7862"/>
    <w:rsid w:val="00AC1729"/>
    <w:rsid w:val="00AC21AB"/>
    <w:rsid w:val="00AF03CB"/>
    <w:rsid w:val="00AF2E20"/>
    <w:rsid w:val="00AF5ECC"/>
    <w:rsid w:val="00B00940"/>
    <w:rsid w:val="00B126E4"/>
    <w:rsid w:val="00B21077"/>
    <w:rsid w:val="00B251F8"/>
    <w:rsid w:val="00B3116E"/>
    <w:rsid w:val="00B3583B"/>
    <w:rsid w:val="00B35C5C"/>
    <w:rsid w:val="00B523EF"/>
    <w:rsid w:val="00B55742"/>
    <w:rsid w:val="00B6286C"/>
    <w:rsid w:val="00B66EA8"/>
    <w:rsid w:val="00B76A6C"/>
    <w:rsid w:val="00B84100"/>
    <w:rsid w:val="00B91AF5"/>
    <w:rsid w:val="00B92824"/>
    <w:rsid w:val="00BA03E5"/>
    <w:rsid w:val="00BA575A"/>
    <w:rsid w:val="00BB0A32"/>
    <w:rsid w:val="00BB0EF1"/>
    <w:rsid w:val="00BB494C"/>
    <w:rsid w:val="00BD054C"/>
    <w:rsid w:val="00BD6D7E"/>
    <w:rsid w:val="00BD701D"/>
    <w:rsid w:val="00BE20E5"/>
    <w:rsid w:val="00BE227B"/>
    <w:rsid w:val="00BE3ADA"/>
    <w:rsid w:val="00BE4BF1"/>
    <w:rsid w:val="00BE50FE"/>
    <w:rsid w:val="00BF24D5"/>
    <w:rsid w:val="00BF40C4"/>
    <w:rsid w:val="00C05296"/>
    <w:rsid w:val="00C070B3"/>
    <w:rsid w:val="00C340F5"/>
    <w:rsid w:val="00C41D55"/>
    <w:rsid w:val="00C43D00"/>
    <w:rsid w:val="00C47394"/>
    <w:rsid w:val="00C65005"/>
    <w:rsid w:val="00C86758"/>
    <w:rsid w:val="00C90094"/>
    <w:rsid w:val="00C96625"/>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608D8"/>
    <w:rsid w:val="00D70E3D"/>
    <w:rsid w:val="00D7361C"/>
    <w:rsid w:val="00D75AF0"/>
    <w:rsid w:val="00D83409"/>
    <w:rsid w:val="00D952AE"/>
    <w:rsid w:val="00DA071D"/>
    <w:rsid w:val="00DA3D17"/>
    <w:rsid w:val="00DA3DAB"/>
    <w:rsid w:val="00DA65B7"/>
    <w:rsid w:val="00DA7C85"/>
    <w:rsid w:val="00DC7E59"/>
    <w:rsid w:val="00DD0419"/>
    <w:rsid w:val="00DD75F9"/>
    <w:rsid w:val="00E032CE"/>
    <w:rsid w:val="00E044C8"/>
    <w:rsid w:val="00E04685"/>
    <w:rsid w:val="00E10A9A"/>
    <w:rsid w:val="00E128EF"/>
    <w:rsid w:val="00E1530E"/>
    <w:rsid w:val="00E24563"/>
    <w:rsid w:val="00E27281"/>
    <w:rsid w:val="00E36840"/>
    <w:rsid w:val="00E6264F"/>
    <w:rsid w:val="00E63888"/>
    <w:rsid w:val="00E647C2"/>
    <w:rsid w:val="00E725D4"/>
    <w:rsid w:val="00E7703B"/>
    <w:rsid w:val="00E8006C"/>
    <w:rsid w:val="00E81C2E"/>
    <w:rsid w:val="00E849EC"/>
    <w:rsid w:val="00E9121F"/>
    <w:rsid w:val="00EA2EBD"/>
    <w:rsid w:val="00EA78C7"/>
    <w:rsid w:val="00EB4084"/>
    <w:rsid w:val="00EB76B8"/>
    <w:rsid w:val="00EC0F51"/>
    <w:rsid w:val="00EC59C3"/>
    <w:rsid w:val="00ED33BD"/>
    <w:rsid w:val="00ED3723"/>
    <w:rsid w:val="00ED6491"/>
    <w:rsid w:val="00ED7F5A"/>
    <w:rsid w:val="00EF5216"/>
    <w:rsid w:val="00EF59C5"/>
    <w:rsid w:val="00EF7AB2"/>
    <w:rsid w:val="00F0191B"/>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E24B4"/>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 w:type="paragraph" w:customStyle="1" w:styleId="xmsonormal">
    <w:name w:val="x_msonormal"/>
    <w:basedOn w:val="Normal"/>
    <w:rsid w:val="00B126E4"/>
    <w:pPr>
      <w:spacing w:before="100" w:beforeAutospacing="1" w:after="100" w:afterAutospacing="1"/>
    </w:pPr>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62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36420712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793591276">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mailchi.mp/dorsetcouncil/latest-coronavirus-covid-19-news-and-information-17-march-3121566"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ridport@prcdt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CE16-AAF0-4CE2-9C7E-7B066A2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2020-11-17T09:37:00Z</dcterms:created>
  <dcterms:modified xsi:type="dcterms:W3CDTF">2020-11-17T12:25:00Z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