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45F1A" w14:textId="77777777" w:rsidR="00E14A98" w:rsidRPr="00F251DB" w:rsidRDefault="004C75D6">
      <w:pPr>
        <w:pBdr>
          <w:top w:val="nil"/>
          <w:left w:val="nil"/>
          <w:bottom w:val="nil"/>
          <w:right w:val="nil"/>
          <w:between w:val="nil"/>
        </w:pBdr>
        <w:rPr>
          <w:rFonts w:asciiTheme="majorHAnsi" w:eastAsia="Times New Roman" w:hAnsiTheme="majorHAnsi" w:cstheme="majorHAnsi"/>
          <w:color w:val="000000"/>
          <w:sz w:val="20"/>
          <w:szCs w:val="20"/>
        </w:rPr>
      </w:pPr>
      <w:bookmarkStart w:id="0" w:name="_heading=h.gjdgxs" w:colFirst="0" w:colLast="0"/>
      <w:bookmarkEnd w:id="0"/>
      <w:r w:rsidRPr="00F251DB">
        <w:rPr>
          <w:rFonts w:asciiTheme="majorHAnsi" w:hAnsiTheme="majorHAnsi" w:cstheme="majorHAnsi"/>
          <w:noProof/>
        </w:rPr>
        <w:drawing>
          <wp:anchor distT="0" distB="0" distL="0" distR="0" simplePos="0" relativeHeight="251658240" behindDoc="1" locked="0" layoutInCell="1" hidden="0" allowOverlap="1" wp14:anchorId="6F1FA615" wp14:editId="2C337734">
            <wp:simplePos x="0" y="0"/>
            <wp:positionH relativeFrom="column">
              <wp:posOffset>-323850</wp:posOffset>
            </wp:positionH>
            <wp:positionV relativeFrom="paragraph">
              <wp:posOffset>9525</wp:posOffset>
            </wp:positionV>
            <wp:extent cx="10688821" cy="7557649"/>
            <wp:effectExtent l="0" t="0" r="0" b="0"/>
            <wp:wrapNone/>
            <wp:docPr id="7" name="image3.jpg" descr="A brochure of a young chil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brochure of a young child&#10;&#10;Description automatically generated"/>
                    <pic:cNvPicPr preferRelativeResize="0"/>
                  </pic:nvPicPr>
                  <pic:blipFill>
                    <a:blip r:embed="rId8"/>
                    <a:srcRect/>
                    <a:stretch>
                      <a:fillRect/>
                    </a:stretch>
                  </pic:blipFill>
                  <pic:spPr>
                    <a:xfrm>
                      <a:off x="0" y="0"/>
                      <a:ext cx="10688821" cy="7557649"/>
                    </a:xfrm>
                    <a:prstGeom prst="rect">
                      <a:avLst/>
                    </a:prstGeom>
                    <a:ln/>
                  </pic:spPr>
                </pic:pic>
              </a:graphicData>
            </a:graphic>
          </wp:anchor>
        </w:drawing>
      </w:r>
    </w:p>
    <w:p w14:paraId="1A314CB4" w14:textId="77777777" w:rsidR="00E14A98" w:rsidRPr="00F251DB" w:rsidRDefault="00E14A98">
      <w:pPr>
        <w:pBdr>
          <w:top w:val="nil"/>
          <w:left w:val="nil"/>
          <w:bottom w:val="nil"/>
          <w:right w:val="nil"/>
          <w:between w:val="nil"/>
        </w:pBdr>
        <w:rPr>
          <w:rFonts w:asciiTheme="majorHAnsi" w:eastAsia="Times New Roman" w:hAnsiTheme="majorHAnsi" w:cstheme="majorHAnsi"/>
          <w:color w:val="000000"/>
          <w:sz w:val="20"/>
          <w:szCs w:val="20"/>
        </w:rPr>
      </w:pPr>
    </w:p>
    <w:p w14:paraId="70584A36" w14:textId="77777777" w:rsidR="00E14A98" w:rsidRPr="00F251DB" w:rsidRDefault="00E14A98">
      <w:pPr>
        <w:pBdr>
          <w:top w:val="nil"/>
          <w:left w:val="nil"/>
          <w:bottom w:val="nil"/>
          <w:right w:val="nil"/>
          <w:between w:val="nil"/>
        </w:pBdr>
        <w:rPr>
          <w:rFonts w:asciiTheme="majorHAnsi" w:eastAsia="Times New Roman" w:hAnsiTheme="majorHAnsi" w:cstheme="majorHAnsi"/>
          <w:color w:val="000000"/>
          <w:sz w:val="20"/>
          <w:szCs w:val="20"/>
        </w:rPr>
      </w:pPr>
    </w:p>
    <w:p w14:paraId="0623FBFF" w14:textId="77777777" w:rsidR="00E14A98" w:rsidRPr="00F251DB" w:rsidRDefault="00E14A98">
      <w:pPr>
        <w:pBdr>
          <w:top w:val="nil"/>
          <w:left w:val="nil"/>
          <w:bottom w:val="nil"/>
          <w:right w:val="nil"/>
          <w:between w:val="nil"/>
        </w:pBdr>
        <w:rPr>
          <w:rFonts w:asciiTheme="majorHAnsi" w:eastAsia="Times New Roman" w:hAnsiTheme="majorHAnsi" w:cstheme="majorHAnsi"/>
          <w:color w:val="000000"/>
          <w:sz w:val="29"/>
          <w:szCs w:val="29"/>
        </w:rPr>
      </w:pPr>
    </w:p>
    <w:p w14:paraId="2D871B36" w14:textId="77777777" w:rsidR="00E14A98" w:rsidRPr="00F251DB" w:rsidRDefault="00E14A98">
      <w:pPr>
        <w:pBdr>
          <w:top w:val="nil"/>
          <w:left w:val="nil"/>
          <w:bottom w:val="nil"/>
          <w:right w:val="nil"/>
          <w:between w:val="nil"/>
        </w:pBdr>
        <w:rPr>
          <w:rFonts w:asciiTheme="majorHAnsi" w:hAnsiTheme="majorHAnsi" w:cstheme="majorHAnsi"/>
          <w:color w:val="000000"/>
          <w:sz w:val="20"/>
          <w:szCs w:val="20"/>
        </w:rPr>
      </w:pPr>
    </w:p>
    <w:p w14:paraId="332BBB96" w14:textId="77777777" w:rsidR="00E14A98" w:rsidRPr="00F251DB" w:rsidRDefault="00E14A98">
      <w:pPr>
        <w:pBdr>
          <w:top w:val="nil"/>
          <w:left w:val="nil"/>
          <w:bottom w:val="nil"/>
          <w:right w:val="nil"/>
          <w:between w:val="nil"/>
        </w:pBdr>
        <w:rPr>
          <w:rFonts w:asciiTheme="majorHAnsi" w:hAnsiTheme="majorHAnsi" w:cstheme="majorHAnsi"/>
          <w:color w:val="000000"/>
          <w:sz w:val="20"/>
          <w:szCs w:val="20"/>
        </w:rPr>
      </w:pPr>
    </w:p>
    <w:p w14:paraId="2FC84295" w14:textId="77777777" w:rsidR="00E14A98" w:rsidRPr="00F251DB" w:rsidRDefault="00E14A98">
      <w:pPr>
        <w:pBdr>
          <w:top w:val="nil"/>
          <w:left w:val="nil"/>
          <w:bottom w:val="nil"/>
          <w:right w:val="nil"/>
          <w:between w:val="nil"/>
        </w:pBdr>
        <w:rPr>
          <w:rFonts w:asciiTheme="majorHAnsi" w:hAnsiTheme="majorHAnsi" w:cstheme="majorHAnsi"/>
          <w:color w:val="000000"/>
          <w:sz w:val="20"/>
          <w:szCs w:val="20"/>
        </w:rPr>
      </w:pPr>
    </w:p>
    <w:p w14:paraId="30AF26D8" w14:textId="77777777" w:rsidR="00E14A98" w:rsidRPr="00F251DB" w:rsidRDefault="00E14A98">
      <w:pPr>
        <w:pBdr>
          <w:top w:val="nil"/>
          <w:left w:val="nil"/>
          <w:bottom w:val="nil"/>
          <w:right w:val="nil"/>
          <w:between w:val="nil"/>
        </w:pBdr>
        <w:rPr>
          <w:rFonts w:asciiTheme="majorHAnsi" w:hAnsiTheme="majorHAnsi" w:cstheme="majorHAnsi"/>
          <w:color w:val="000000"/>
          <w:sz w:val="20"/>
          <w:szCs w:val="20"/>
        </w:rPr>
      </w:pPr>
    </w:p>
    <w:p w14:paraId="4A7208B5" w14:textId="77777777" w:rsidR="00E14A98" w:rsidRPr="00F251DB" w:rsidRDefault="00E14A98">
      <w:pPr>
        <w:pBdr>
          <w:top w:val="nil"/>
          <w:left w:val="nil"/>
          <w:bottom w:val="nil"/>
          <w:right w:val="nil"/>
          <w:between w:val="nil"/>
        </w:pBdr>
        <w:rPr>
          <w:rFonts w:asciiTheme="majorHAnsi" w:hAnsiTheme="majorHAnsi" w:cstheme="majorHAnsi"/>
          <w:color w:val="000000"/>
          <w:sz w:val="20"/>
          <w:szCs w:val="20"/>
        </w:rPr>
      </w:pPr>
    </w:p>
    <w:p w14:paraId="13C4D23C" w14:textId="77777777" w:rsidR="00E14A98" w:rsidRPr="00F251DB" w:rsidRDefault="00E14A98">
      <w:pPr>
        <w:pBdr>
          <w:top w:val="nil"/>
          <w:left w:val="nil"/>
          <w:bottom w:val="nil"/>
          <w:right w:val="nil"/>
          <w:between w:val="nil"/>
        </w:pBdr>
        <w:rPr>
          <w:rFonts w:asciiTheme="majorHAnsi" w:hAnsiTheme="majorHAnsi" w:cstheme="majorHAnsi"/>
          <w:color w:val="000000"/>
          <w:sz w:val="20"/>
          <w:szCs w:val="20"/>
        </w:rPr>
      </w:pPr>
    </w:p>
    <w:p w14:paraId="00C21068" w14:textId="77777777" w:rsidR="00E14A98" w:rsidRPr="00F251DB" w:rsidRDefault="00E14A98">
      <w:pPr>
        <w:pBdr>
          <w:top w:val="nil"/>
          <w:left w:val="nil"/>
          <w:bottom w:val="nil"/>
          <w:right w:val="nil"/>
          <w:between w:val="nil"/>
        </w:pBdr>
        <w:rPr>
          <w:rFonts w:asciiTheme="majorHAnsi" w:hAnsiTheme="majorHAnsi" w:cstheme="majorHAnsi"/>
          <w:color w:val="000000"/>
          <w:sz w:val="20"/>
          <w:szCs w:val="20"/>
        </w:rPr>
      </w:pPr>
    </w:p>
    <w:p w14:paraId="2FFC19A2" w14:textId="77777777" w:rsidR="00E14A98" w:rsidRPr="00F251DB" w:rsidRDefault="00E14A98">
      <w:pPr>
        <w:pBdr>
          <w:top w:val="nil"/>
          <w:left w:val="nil"/>
          <w:bottom w:val="nil"/>
          <w:right w:val="nil"/>
          <w:between w:val="nil"/>
        </w:pBdr>
        <w:rPr>
          <w:rFonts w:asciiTheme="majorHAnsi" w:hAnsiTheme="majorHAnsi" w:cstheme="majorHAnsi"/>
          <w:color w:val="000000"/>
          <w:sz w:val="20"/>
          <w:szCs w:val="20"/>
        </w:rPr>
      </w:pPr>
    </w:p>
    <w:p w14:paraId="75702A00" w14:textId="77777777" w:rsidR="00E14A98" w:rsidRPr="00F251DB" w:rsidRDefault="00E14A98">
      <w:pPr>
        <w:pBdr>
          <w:top w:val="nil"/>
          <w:left w:val="nil"/>
          <w:bottom w:val="nil"/>
          <w:right w:val="nil"/>
          <w:between w:val="nil"/>
        </w:pBdr>
        <w:rPr>
          <w:rFonts w:asciiTheme="majorHAnsi" w:hAnsiTheme="majorHAnsi" w:cstheme="majorHAnsi"/>
          <w:color w:val="000000"/>
          <w:sz w:val="20"/>
          <w:szCs w:val="20"/>
        </w:rPr>
      </w:pPr>
    </w:p>
    <w:p w14:paraId="6B0838A6" w14:textId="77777777" w:rsidR="00E14A98" w:rsidRPr="00F251DB" w:rsidRDefault="00E14A98">
      <w:pPr>
        <w:pBdr>
          <w:top w:val="nil"/>
          <w:left w:val="nil"/>
          <w:bottom w:val="nil"/>
          <w:right w:val="nil"/>
          <w:between w:val="nil"/>
        </w:pBdr>
        <w:spacing w:before="7"/>
        <w:rPr>
          <w:rFonts w:asciiTheme="majorHAnsi" w:hAnsiTheme="majorHAnsi" w:cstheme="majorHAnsi"/>
          <w:color w:val="000000"/>
          <w:sz w:val="16"/>
          <w:szCs w:val="16"/>
        </w:rPr>
        <w:sectPr w:rsidR="00E14A98" w:rsidRPr="00F251DB">
          <w:pgSz w:w="16840" w:h="11910" w:orient="landscape"/>
          <w:pgMar w:top="0" w:right="580" w:bottom="0" w:left="540" w:header="720" w:footer="720" w:gutter="0"/>
          <w:pgNumType w:start="1"/>
          <w:cols w:space="720"/>
        </w:sectPr>
      </w:pPr>
    </w:p>
    <w:p w14:paraId="35721717" w14:textId="77777777" w:rsidR="00E14A98" w:rsidRPr="00F251DB" w:rsidRDefault="004C75D6">
      <w:pPr>
        <w:pBdr>
          <w:top w:val="nil"/>
          <w:left w:val="nil"/>
          <w:bottom w:val="nil"/>
          <w:right w:val="nil"/>
          <w:between w:val="nil"/>
        </w:pBdr>
        <w:spacing w:before="18" w:line="339" w:lineRule="auto"/>
        <w:ind w:left="180"/>
        <w:rPr>
          <w:rFonts w:asciiTheme="majorHAnsi" w:hAnsiTheme="majorHAnsi" w:cstheme="majorHAnsi"/>
          <w:color w:val="000000"/>
          <w:sz w:val="28"/>
          <w:szCs w:val="28"/>
        </w:rPr>
      </w:pPr>
      <w:r w:rsidRPr="00F251DB">
        <w:rPr>
          <w:rFonts w:asciiTheme="majorHAnsi" w:hAnsiTheme="majorHAnsi" w:cstheme="majorHAnsi"/>
          <w:noProof/>
          <w:color w:val="000000"/>
          <w:sz w:val="28"/>
          <w:szCs w:val="28"/>
        </w:rPr>
        <w:lastRenderedPageBreak/>
        <mc:AlternateContent>
          <mc:Choice Requires="wps">
            <w:drawing>
              <wp:anchor distT="0" distB="0" distL="0" distR="0" simplePos="0" relativeHeight="251659264" behindDoc="1" locked="0" layoutInCell="1" hidden="0" allowOverlap="1" wp14:anchorId="4D70DE3B" wp14:editId="7E0A5D30">
                <wp:simplePos x="0" y="0"/>
                <wp:positionH relativeFrom="page">
                  <wp:posOffset>971891</wp:posOffset>
                </wp:positionH>
                <wp:positionV relativeFrom="page">
                  <wp:posOffset>7099413</wp:posOffset>
                </wp:positionV>
                <wp:extent cx="198755" cy="161925"/>
                <wp:effectExtent l="0" t="0" r="0" b="0"/>
                <wp:wrapNone/>
                <wp:docPr id="1" name="Rectangle 1"/>
                <wp:cNvGraphicFramePr/>
                <a:graphic xmlns:a="http://schemas.openxmlformats.org/drawingml/2006/main">
                  <a:graphicData uri="http://schemas.microsoft.com/office/word/2010/wordprocessingShape">
                    <wps:wsp>
                      <wps:cNvSpPr/>
                      <wps:spPr>
                        <a:xfrm>
                          <a:off x="5251385" y="3703800"/>
                          <a:ext cx="189230" cy="152400"/>
                        </a:xfrm>
                        <a:prstGeom prst="rect">
                          <a:avLst/>
                        </a:prstGeom>
                        <a:noFill/>
                        <a:ln>
                          <a:noFill/>
                        </a:ln>
                      </wps:spPr>
                      <wps:txbx>
                        <w:txbxContent>
                          <w:p w14:paraId="5576205C" w14:textId="77777777" w:rsidR="00E14A98" w:rsidRDefault="004C75D6">
                            <w:pPr>
                              <w:textDirection w:val="btLr"/>
                            </w:pPr>
                            <w:r>
                              <w:rPr>
                                <w:color w:val="231F20"/>
                                <w:sz w:val="24"/>
                              </w:rPr>
                              <w:t>by:</w:t>
                            </w:r>
                          </w:p>
                        </w:txbxContent>
                      </wps:txbx>
                      <wps:bodyPr spcFirstLastPara="1" wrap="square" lIns="0" tIns="0" rIns="0" bIns="0" anchor="t" anchorCtr="0">
                        <a:noAutofit/>
                      </wps:bodyPr>
                    </wps:wsp>
                  </a:graphicData>
                </a:graphic>
              </wp:anchor>
            </w:drawing>
          </mc:Choice>
          <mc:Fallback>
            <w:pict>
              <v:rect w14:anchorId="4D70DE3B" id="Rectangle 1" o:spid="_x0000_s1026" style="position:absolute;left:0;text-align:left;margin-left:76.55pt;margin-top:559pt;width:15.65pt;height:12.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" filled="f" stroked="f">
                <v:textbox inset="0,0,0,0">
                  <w:txbxContent>
                    <w:p w14:paraId="5576205C" w14:textId="77777777" w:rsidR="00E14A98" w:rsidRDefault="004C75D6">
                      <w:pPr>
                        <w:textDirection w:val="btLr"/>
                      </w:pPr>
                      <w:r>
                        <w:rPr>
                          <w:color w:val="231F20"/>
                          <w:sz w:val="24"/>
                        </w:rPr>
                        <w:t>by:</w:t>
                      </w:r>
                    </w:p>
                  </w:txbxContent>
                </v:textbox>
                <w10:wrap anchorx="page" anchory="page"/>
              </v:rect>
            </w:pict>
          </mc:Fallback>
        </mc:AlternateContent>
      </w:r>
      <w:r w:rsidRPr="00F251DB">
        <w:rPr>
          <w:rFonts w:asciiTheme="majorHAnsi" w:hAnsiTheme="majorHAnsi" w:cstheme="majorHAnsi"/>
          <w:color w:val="231F20"/>
          <w:sz w:val="28"/>
          <w:szCs w:val="28"/>
        </w:rPr>
        <w:t>This template can be used for multiple purposes:</w:t>
      </w:r>
      <w:r w:rsidRPr="00F251DB">
        <w:rPr>
          <w:rFonts w:asciiTheme="majorHAnsi" w:hAnsiTheme="majorHAnsi" w:cstheme="majorHAnsi"/>
          <w:noProof/>
        </w:rPr>
        <w:drawing>
          <wp:anchor distT="0" distB="0" distL="0" distR="0" simplePos="0" relativeHeight="251660288" behindDoc="1" locked="0" layoutInCell="1" hidden="0" allowOverlap="1" wp14:anchorId="6EA5FFE2" wp14:editId="71566E45">
            <wp:simplePos x="0" y="0"/>
            <wp:positionH relativeFrom="column">
              <wp:posOffset>-361949</wp:posOffset>
            </wp:positionH>
            <wp:positionV relativeFrom="paragraph">
              <wp:posOffset>-396874</wp:posOffset>
            </wp:positionV>
            <wp:extent cx="10699750" cy="7564974"/>
            <wp:effectExtent l="0" t="0" r="0" b="0"/>
            <wp:wrapNone/>
            <wp:docPr id="8" name="image1.jpg" descr="A young child in a swimming p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young child in a swimming pool&#10;&#10;Description automatically generated"/>
                    <pic:cNvPicPr preferRelativeResize="0"/>
                  </pic:nvPicPr>
                  <pic:blipFill>
                    <a:blip r:embed="rId9"/>
                    <a:srcRect/>
                    <a:stretch>
                      <a:fillRect/>
                    </a:stretch>
                  </pic:blipFill>
                  <pic:spPr>
                    <a:xfrm>
                      <a:off x="0" y="0"/>
                      <a:ext cx="10699750" cy="7564974"/>
                    </a:xfrm>
                    <a:prstGeom prst="rect">
                      <a:avLst/>
                    </a:prstGeom>
                    <a:ln/>
                  </pic:spPr>
                </pic:pic>
              </a:graphicData>
            </a:graphic>
          </wp:anchor>
        </w:drawing>
      </w:r>
    </w:p>
    <w:p w14:paraId="74EC9EA6" w14:textId="77777777" w:rsidR="00E14A98" w:rsidRPr="00F251DB" w:rsidRDefault="004C75D6">
      <w:pPr>
        <w:numPr>
          <w:ilvl w:val="0"/>
          <w:numId w:val="1"/>
        </w:numPr>
        <w:pBdr>
          <w:top w:val="nil"/>
          <w:left w:val="nil"/>
          <w:bottom w:val="nil"/>
          <w:right w:val="nil"/>
          <w:between w:val="nil"/>
        </w:pBdr>
        <w:tabs>
          <w:tab w:val="left" w:pos="540"/>
        </w:tabs>
        <w:spacing w:before="2" w:line="235" w:lineRule="auto"/>
        <w:ind w:right="9272"/>
        <w:rPr>
          <w:rFonts w:asciiTheme="majorHAnsi" w:hAnsiTheme="majorHAnsi" w:cstheme="majorHAnsi"/>
          <w:color w:val="000000"/>
          <w:sz w:val="28"/>
          <w:szCs w:val="28"/>
        </w:rPr>
      </w:pPr>
      <w:r w:rsidRPr="00F251DB">
        <w:rPr>
          <w:rFonts w:asciiTheme="majorHAnsi" w:hAnsiTheme="majorHAnsi" w:cstheme="majorHAnsi"/>
          <w:color w:val="231F20"/>
          <w:sz w:val="28"/>
          <w:szCs w:val="28"/>
        </w:rPr>
        <w:t>It enables schools to effectively plan their use of the Primary PE and sport premium</w:t>
      </w:r>
    </w:p>
    <w:p w14:paraId="348F4994" w14:textId="77777777" w:rsidR="00E14A98" w:rsidRPr="00F251DB" w:rsidRDefault="004C75D6">
      <w:pPr>
        <w:numPr>
          <w:ilvl w:val="0"/>
          <w:numId w:val="1"/>
        </w:numPr>
        <w:pBdr>
          <w:top w:val="nil"/>
          <w:left w:val="nil"/>
          <w:bottom w:val="nil"/>
          <w:right w:val="nil"/>
          <w:between w:val="nil"/>
        </w:pBdr>
        <w:tabs>
          <w:tab w:val="left" w:pos="540"/>
        </w:tabs>
        <w:spacing w:before="2" w:line="235" w:lineRule="auto"/>
        <w:ind w:right="9183"/>
        <w:rPr>
          <w:rFonts w:asciiTheme="majorHAnsi" w:hAnsiTheme="majorHAnsi" w:cstheme="majorHAnsi"/>
          <w:color w:val="000000"/>
          <w:sz w:val="28"/>
          <w:szCs w:val="28"/>
        </w:rPr>
      </w:pPr>
      <w:r w:rsidRPr="00F251DB">
        <w:rPr>
          <w:rFonts w:asciiTheme="majorHAnsi" w:hAnsiTheme="majorHAnsi" w:cstheme="majorHAnsi"/>
          <w:color w:val="231F20"/>
          <w:sz w:val="28"/>
          <w:szCs w:val="28"/>
        </w:rPr>
        <w:t>It helps schools to meet the requirements (as set out in guidance) to publish information on their Primary PE and sport premium</w:t>
      </w:r>
    </w:p>
    <w:p w14:paraId="78069598" w14:textId="77777777" w:rsidR="00E14A98" w:rsidRPr="00F251DB" w:rsidRDefault="004C75D6">
      <w:pPr>
        <w:numPr>
          <w:ilvl w:val="0"/>
          <w:numId w:val="1"/>
        </w:numPr>
        <w:pBdr>
          <w:top w:val="nil"/>
          <w:left w:val="nil"/>
          <w:bottom w:val="nil"/>
          <w:right w:val="nil"/>
          <w:between w:val="nil"/>
        </w:pBdr>
        <w:tabs>
          <w:tab w:val="left" w:pos="540"/>
        </w:tabs>
        <w:spacing w:before="3" w:line="235" w:lineRule="auto"/>
        <w:ind w:right="9260"/>
        <w:rPr>
          <w:rFonts w:asciiTheme="majorHAnsi" w:hAnsiTheme="majorHAnsi" w:cstheme="majorHAnsi"/>
          <w:color w:val="000000"/>
          <w:sz w:val="28"/>
          <w:szCs w:val="28"/>
        </w:rPr>
      </w:pPr>
      <w:r w:rsidRPr="00F251DB">
        <w:rPr>
          <w:rFonts w:asciiTheme="majorHAnsi" w:hAnsiTheme="majorHAnsi" w:cstheme="majorHAnsi"/>
          <w:color w:val="231F20"/>
          <w:sz w:val="28"/>
          <w:szCs w:val="28"/>
        </w:rPr>
        <w:t>It will be an effective document to support Ofsted inspections enabling schools to evidence progress in Physical Education (PE) and evidence swimming attainment, which forms part of the PE National Curriculum. We would recommend schools consider</w:t>
      </w:r>
    </w:p>
    <w:p w14:paraId="2FA5D876" w14:textId="77777777" w:rsidR="00E14A98" w:rsidRPr="00F251DB" w:rsidRDefault="004C75D6">
      <w:pPr>
        <w:pBdr>
          <w:top w:val="nil"/>
          <w:left w:val="nil"/>
          <w:bottom w:val="nil"/>
          <w:right w:val="nil"/>
          <w:between w:val="nil"/>
        </w:pBdr>
        <w:spacing w:before="5" w:line="235" w:lineRule="auto"/>
        <w:ind w:left="540" w:right="7831"/>
        <w:rPr>
          <w:rFonts w:asciiTheme="majorHAnsi" w:hAnsiTheme="majorHAnsi" w:cstheme="majorHAnsi"/>
          <w:color w:val="000000"/>
          <w:sz w:val="28"/>
          <w:szCs w:val="28"/>
        </w:rPr>
      </w:pPr>
      <w:r w:rsidRPr="00F251DB">
        <w:rPr>
          <w:rFonts w:asciiTheme="majorHAnsi" w:hAnsiTheme="majorHAnsi" w:cstheme="majorHAnsi"/>
          <w:color w:val="231F20"/>
          <w:sz w:val="28"/>
          <w:szCs w:val="28"/>
        </w:rPr>
        <w:t>the Intent, Implementation and Impact of any spend, as examined within the Education Inspection Framework.</w:t>
      </w:r>
    </w:p>
    <w:p w14:paraId="086E049B" w14:textId="77777777" w:rsidR="00E14A98" w:rsidRPr="00F251DB" w:rsidRDefault="00E14A98">
      <w:pPr>
        <w:pBdr>
          <w:top w:val="nil"/>
          <w:left w:val="nil"/>
          <w:bottom w:val="nil"/>
          <w:right w:val="nil"/>
          <w:between w:val="nil"/>
        </w:pBdr>
        <w:spacing w:before="9"/>
        <w:rPr>
          <w:rFonts w:asciiTheme="majorHAnsi" w:hAnsiTheme="majorHAnsi" w:cstheme="majorHAnsi"/>
          <w:color w:val="000000"/>
          <w:sz w:val="27"/>
          <w:szCs w:val="27"/>
        </w:rPr>
      </w:pPr>
    </w:p>
    <w:p w14:paraId="7FB36AB2" w14:textId="77777777" w:rsidR="00E14A98" w:rsidRPr="00F251DB" w:rsidRDefault="004C75D6">
      <w:pPr>
        <w:pBdr>
          <w:top w:val="nil"/>
          <w:left w:val="nil"/>
          <w:bottom w:val="nil"/>
          <w:right w:val="nil"/>
          <w:between w:val="nil"/>
        </w:pBdr>
        <w:spacing w:line="235" w:lineRule="auto"/>
        <w:ind w:left="180" w:right="7831"/>
        <w:rPr>
          <w:rFonts w:asciiTheme="majorHAnsi" w:hAnsiTheme="majorHAnsi" w:cstheme="majorHAnsi"/>
          <w:color w:val="000000"/>
          <w:sz w:val="28"/>
          <w:szCs w:val="28"/>
        </w:rPr>
      </w:pPr>
      <w:r w:rsidRPr="00F251DB">
        <w:rPr>
          <w:rFonts w:asciiTheme="majorHAnsi" w:hAnsiTheme="majorHAnsi" w:cstheme="majorHAnsi"/>
          <w:color w:val="231F20"/>
          <w:sz w:val="28"/>
          <w:szCs w:val="28"/>
        </w:rPr>
        <w:t>It is important that your grant is used effectively and based on school need.</w:t>
      </w:r>
    </w:p>
    <w:p w14:paraId="21113E4E" w14:textId="77777777" w:rsidR="00E14A98" w:rsidRPr="00F251DB" w:rsidRDefault="00E14A98">
      <w:pPr>
        <w:pBdr>
          <w:top w:val="nil"/>
          <w:left w:val="nil"/>
          <w:bottom w:val="nil"/>
          <w:right w:val="nil"/>
          <w:between w:val="nil"/>
        </w:pBdr>
        <w:spacing w:before="8"/>
        <w:rPr>
          <w:rFonts w:asciiTheme="majorHAnsi" w:hAnsiTheme="majorHAnsi" w:cstheme="majorHAnsi"/>
          <w:color w:val="000000"/>
          <w:sz w:val="27"/>
          <w:szCs w:val="27"/>
        </w:rPr>
      </w:pPr>
    </w:p>
    <w:p w14:paraId="2D8FF1C1" w14:textId="77777777" w:rsidR="00E14A98" w:rsidRPr="00F251DB" w:rsidRDefault="004C75D6">
      <w:pPr>
        <w:spacing w:line="235" w:lineRule="auto"/>
        <w:ind w:left="180" w:right="11294"/>
        <w:rPr>
          <w:rFonts w:asciiTheme="majorHAnsi" w:hAnsiTheme="majorHAnsi" w:cstheme="majorHAnsi"/>
          <w:b/>
          <w:sz w:val="28"/>
          <w:szCs w:val="28"/>
        </w:rPr>
      </w:pPr>
      <w:r w:rsidRPr="00F251DB">
        <w:rPr>
          <w:rFonts w:asciiTheme="majorHAnsi" w:hAnsiTheme="majorHAnsi" w:cstheme="majorHAnsi"/>
          <w:color w:val="231F20"/>
          <w:sz w:val="28"/>
          <w:szCs w:val="28"/>
        </w:rPr>
        <w:t xml:space="preserve">Schools must use the funding to make </w:t>
      </w:r>
      <w:r w:rsidRPr="00F251DB">
        <w:rPr>
          <w:rFonts w:asciiTheme="majorHAnsi" w:hAnsiTheme="majorHAnsi" w:cstheme="majorHAnsi"/>
          <w:b/>
          <w:color w:val="231F20"/>
          <w:sz w:val="28"/>
          <w:szCs w:val="28"/>
        </w:rPr>
        <w:t>additional and sustainable</w:t>
      </w:r>
    </w:p>
    <w:p w14:paraId="063A5488" w14:textId="77777777" w:rsidR="00E14A98" w:rsidRPr="00F251DB" w:rsidRDefault="004C75D6">
      <w:pPr>
        <w:pBdr>
          <w:top w:val="nil"/>
          <w:left w:val="nil"/>
          <w:bottom w:val="nil"/>
          <w:right w:val="nil"/>
          <w:between w:val="nil"/>
        </w:pBdr>
        <w:spacing w:before="2" w:line="235" w:lineRule="auto"/>
        <w:ind w:left="180" w:right="10364"/>
        <w:rPr>
          <w:rFonts w:asciiTheme="majorHAnsi" w:hAnsiTheme="majorHAnsi" w:cstheme="majorHAnsi"/>
          <w:color w:val="000000"/>
          <w:sz w:val="28"/>
          <w:szCs w:val="28"/>
        </w:rPr>
      </w:pPr>
      <w:r w:rsidRPr="00F251DB">
        <w:rPr>
          <w:rFonts w:asciiTheme="majorHAnsi" w:hAnsiTheme="majorHAnsi" w:cstheme="majorHAnsi"/>
          <w:b/>
          <w:color w:val="231F20"/>
          <w:sz w:val="28"/>
          <w:szCs w:val="28"/>
        </w:rPr>
        <w:t xml:space="preserve">improvements </w:t>
      </w:r>
      <w:r w:rsidRPr="00F251DB">
        <w:rPr>
          <w:rFonts w:asciiTheme="majorHAnsi" w:hAnsiTheme="majorHAnsi" w:cstheme="majorHAnsi"/>
          <w:color w:val="231F20"/>
          <w:sz w:val="28"/>
          <w:szCs w:val="28"/>
        </w:rPr>
        <w:t>to the quality of the PE, School Sport and Physical Activity (PESSPA)</w:t>
      </w:r>
    </w:p>
    <w:p w14:paraId="06C9899A" w14:textId="77777777" w:rsidR="00E14A98" w:rsidRPr="00F251DB" w:rsidRDefault="004C75D6">
      <w:pPr>
        <w:pBdr>
          <w:top w:val="nil"/>
          <w:left w:val="nil"/>
          <w:bottom w:val="nil"/>
          <w:right w:val="nil"/>
          <w:between w:val="nil"/>
        </w:pBdr>
        <w:spacing w:line="339" w:lineRule="auto"/>
        <w:ind w:left="180"/>
        <w:rPr>
          <w:rFonts w:asciiTheme="majorHAnsi" w:hAnsiTheme="majorHAnsi" w:cstheme="majorHAnsi"/>
          <w:color w:val="000000"/>
          <w:sz w:val="28"/>
          <w:szCs w:val="28"/>
        </w:rPr>
      </w:pPr>
      <w:r w:rsidRPr="00F251DB">
        <w:rPr>
          <w:rFonts w:asciiTheme="majorHAnsi" w:hAnsiTheme="majorHAnsi" w:cstheme="majorHAnsi"/>
          <w:color w:val="231F20"/>
          <w:sz w:val="28"/>
          <w:szCs w:val="28"/>
        </w:rPr>
        <w:t>they offer. This means that you should use the Primary PE and sport premium to:</w:t>
      </w:r>
    </w:p>
    <w:p w14:paraId="7CB08227" w14:textId="77777777" w:rsidR="00E14A98" w:rsidRPr="00F251DB" w:rsidRDefault="00E14A98">
      <w:pPr>
        <w:pBdr>
          <w:top w:val="nil"/>
          <w:left w:val="nil"/>
          <w:bottom w:val="nil"/>
          <w:right w:val="nil"/>
          <w:between w:val="nil"/>
        </w:pBdr>
        <w:spacing w:before="6"/>
        <w:rPr>
          <w:rFonts w:asciiTheme="majorHAnsi" w:hAnsiTheme="majorHAnsi" w:cstheme="majorHAnsi"/>
          <w:color w:val="000000"/>
          <w:sz w:val="27"/>
          <w:szCs w:val="27"/>
        </w:rPr>
      </w:pPr>
    </w:p>
    <w:p w14:paraId="1A7E0EA0" w14:textId="77777777" w:rsidR="00E14A98" w:rsidRPr="00F251DB" w:rsidRDefault="004C75D6">
      <w:pPr>
        <w:numPr>
          <w:ilvl w:val="0"/>
          <w:numId w:val="1"/>
        </w:numPr>
        <w:pBdr>
          <w:top w:val="nil"/>
          <w:left w:val="nil"/>
          <w:bottom w:val="nil"/>
          <w:right w:val="nil"/>
          <w:between w:val="nil"/>
        </w:pBdr>
        <w:tabs>
          <w:tab w:val="left" w:pos="540"/>
        </w:tabs>
        <w:spacing w:line="235" w:lineRule="auto"/>
        <w:ind w:right="1870"/>
        <w:rPr>
          <w:rFonts w:asciiTheme="majorHAnsi" w:hAnsiTheme="majorHAnsi" w:cstheme="majorHAnsi"/>
          <w:color w:val="000000"/>
          <w:sz w:val="28"/>
          <w:szCs w:val="28"/>
        </w:rPr>
      </w:pPr>
      <w:r w:rsidRPr="00F251DB">
        <w:rPr>
          <w:rFonts w:asciiTheme="majorHAnsi" w:hAnsiTheme="majorHAnsi" w:cstheme="majorHAnsi"/>
          <w:color w:val="231F20"/>
          <w:sz w:val="28"/>
          <w:szCs w:val="28"/>
        </w:rPr>
        <w:t>Build capacity and capability within the school to ensure that improvements made now will benefit pupils joining the school in future years</w:t>
      </w:r>
    </w:p>
    <w:p w14:paraId="7103DEB9" w14:textId="77777777" w:rsidR="00E14A98" w:rsidRPr="00F251DB" w:rsidRDefault="004C75D6">
      <w:pPr>
        <w:numPr>
          <w:ilvl w:val="0"/>
          <w:numId w:val="1"/>
        </w:numPr>
        <w:pBdr>
          <w:top w:val="nil"/>
          <w:left w:val="nil"/>
          <w:bottom w:val="nil"/>
          <w:right w:val="nil"/>
          <w:between w:val="nil"/>
        </w:pBdr>
        <w:tabs>
          <w:tab w:val="left" w:pos="539"/>
        </w:tabs>
        <w:spacing w:line="339" w:lineRule="auto"/>
        <w:ind w:left="539" w:hanging="359"/>
        <w:rPr>
          <w:rFonts w:asciiTheme="majorHAnsi" w:hAnsiTheme="majorHAnsi" w:cstheme="majorHAnsi"/>
          <w:color w:val="000000"/>
          <w:sz w:val="28"/>
          <w:szCs w:val="28"/>
        </w:rPr>
      </w:pPr>
      <w:r w:rsidRPr="00F251DB">
        <w:rPr>
          <w:rFonts w:asciiTheme="majorHAnsi" w:hAnsiTheme="majorHAnsi" w:cstheme="majorHAnsi"/>
          <w:color w:val="231F20"/>
          <w:sz w:val="28"/>
          <w:szCs w:val="28"/>
        </w:rPr>
        <w:t>Develop or add to the PESSPA activities that your school already offers.</w:t>
      </w:r>
    </w:p>
    <w:p w14:paraId="3C844DCD" w14:textId="77777777" w:rsidR="00E14A98" w:rsidRPr="00F251DB" w:rsidRDefault="00E14A98">
      <w:pPr>
        <w:pBdr>
          <w:top w:val="nil"/>
          <w:left w:val="nil"/>
          <w:bottom w:val="nil"/>
          <w:right w:val="nil"/>
          <w:between w:val="nil"/>
        </w:pBdr>
        <w:spacing w:before="6"/>
        <w:rPr>
          <w:rFonts w:asciiTheme="majorHAnsi" w:hAnsiTheme="majorHAnsi" w:cstheme="majorHAnsi"/>
          <w:color w:val="000000"/>
          <w:sz w:val="27"/>
          <w:szCs w:val="27"/>
        </w:rPr>
      </w:pPr>
    </w:p>
    <w:p w14:paraId="3AA98F35" w14:textId="77777777" w:rsidR="00E14A98" w:rsidRPr="00F251DB" w:rsidRDefault="004C75D6">
      <w:pPr>
        <w:spacing w:line="235" w:lineRule="auto"/>
        <w:ind w:left="180" w:right="855"/>
        <w:rPr>
          <w:rFonts w:asciiTheme="majorHAnsi" w:hAnsiTheme="majorHAnsi" w:cstheme="majorHAnsi"/>
          <w:b/>
          <w:sz w:val="28"/>
          <w:szCs w:val="28"/>
        </w:rPr>
      </w:pPr>
      <w:r w:rsidRPr="00F251DB">
        <w:rPr>
          <w:rFonts w:asciiTheme="majorHAnsi" w:hAnsiTheme="majorHAnsi" w:cstheme="majorHAnsi"/>
          <w:b/>
          <w:color w:val="231F20"/>
          <w:sz w:val="28"/>
          <w:szCs w:val="28"/>
        </w:rPr>
        <w:t xml:space="preserve">The Primary PE and sport premium should not be used to fund capital spend projects; the school’s core budget should fund these. Further detail on capital expenditure can be found in the updated </w:t>
      </w:r>
      <w:hyperlink r:id="rId10">
        <w:r w:rsidRPr="00F251DB">
          <w:rPr>
            <w:rFonts w:asciiTheme="majorHAnsi" w:hAnsiTheme="majorHAnsi" w:cstheme="majorHAnsi"/>
            <w:b/>
            <w:color w:val="205E9E"/>
            <w:sz w:val="28"/>
            <w:szCs w:val="28"/>
            <w:u w:val="single"/>
          </w:rPr>
          <w:t>Primary PE and sport premium guidance</w:t>
        </w:r>
      </w:hyperlink>
      <w:r w:rsidRPr="00F251DB">
        <w:rPr>
          <w:rFonts w:asciiTheme="majorHAnsi" w:hAnsiTheme="majorHAnsi" w:cstheme="majorHAnsi"/>
          <w:b/>
          <w:color w:val="231F20"/>
          <w:sz w:val="28"/>
          <w:szCs w:val="28"/>
        </w:rPr>
        <w:t>.</w:t>
      </w:r>
    </w:p>
    <w:p w14:paraId="15E7C703" w14:textId="77777777" w:rsidR="00E14A98" w:rsidRPr="00F251DB" w:rsidRDefault="00E14A98">
      <w:pPr>
        <w:pBdr>
          <w:top w:val="nil"/>
          <w:left w:val="nil"/>
          <w:bottom w:val="nil"/>
          <w:right w:val="nil"/>
          <w:between w:val="nil"/>
        </w:pBdr>
        <w:spacing w:before="3"/>
        <w:rPr>
          <w:rFonts w:asciiTheme="majorHAnsi" w:hAnsiTheme="majorHAnsi" w:cstheme="majorHAnsi"/>
          <w:b/>
          <w:color w:val="000000"/>
          <w:sz w:val="27"/>
          <w:szCs w:val="27"/>
        </w:rPr>
      </w:pPr>
    </w:p>
    <w:p w14:paraId="77CA80FF" w14:textId="77777777" w:rsidR="00E14A98" w:rsidRPr="00F251DB" w:rsidRDefault="004C75D6">
      <w:pPr>
        <w:pBdr>
          <w:top w:val="nil"/>
          <w:left w:val="nil"/>
          <w:bottom w:val="nil"/>
          <w:right w:val="nil"/>
          <w:between w:val="nil"/>
        </w:pBdr>
        <w:spacing w:before="1"/>
        <w:ind w:left="180"/>
        <w:rPr>
          <w:rFonts w:asciiTheme="majorHAnsi" w:hAnsiTheme="majorHAnsi" w:cstheme="majorHAnsi"/>
          <w:color w:val="000000"/>
          <w:sz w:val="28"/>
          <w:szCs w:val="28"/>
        </w:rPr>
      </w:pPr>
      <w:r w:rsidRPr="00F251DB">
        <w:rPr>
          <w:rFonts w:asciiTheme="majorHAnsi" w:hAnsiTheme="majorHAnsi" w:cstheme="majorHAnsi"/>
          <w:color w:val="231F20"/>
          <w:sz w:val="28"/>
          <w:szCs w:val="28"/>
        </w:rPr>
        <w:t>The Primary PE and sport premium guidance, outlines 5 key priorities that funding should be used towards. It is not</w:t>
      </w:r>
      <w:r w:rsidRPr="00F251DB">
        <w:rPr>
          <w:rFonts w:asciiTheme="majorHAnsi" w:hAnsiTheme="majorHAnsi" w:cstheme="majorHAnsi"/>
          <w:sz w:val="28"/>
          <w:szCs w:val="28"/>
        </w:rPr>
        <w:t xml:space="preserve"> </w:t>
      </w:r>
      <w:r w:rsidRPr="00F251DB">
        <w:rPr>
          <w:rFonts w:asciiTheme="majorHAnsi" w:hAnsiTheme="majorHAnsi" w:cstheme="majorHAnsi"/>
          <w:color w:val="231F20"/>
          <w:sz w:val="28"/>
          <w:szCs w:val="28"/>
        </w:rPr>
        <w:t>necessary that spending has to meet all the key priorities, you should select the priorities that you aim to use any funding towards.</w:t>
      </w:r>
    </w:p>
    <w:p w14:paraId="2EC3BEB5" w14:textId="77777777" w:rsidR="00E14A98" w:rsidRPr="00F251DB" w:rsidRDefault="00E14A98">
      <w:pPr>
        <w:pBdr>
          <w:top w:val="nil"/>
          <w:left w:val="nil"/>
          <w:bottom w:val="nil"/>
          <w:right w:val="nil"/>
          <w:between w:val="nil"/>
        </w:pBdr>
        <w:spacing w:before="5"/>
        <w:rPr>
          <w:rFonts w:asciiTheme="majorHAnsi" w:hAnsiTheme="majorHAnsi" w:cstheme="majorHAnsi"/>
          <w:color w:val="000000"/>
          <w:sz w:val="27"/>
          <w:szCs w:val="27"/>
        </w:rPr>
      </w:pPr>
    </w:p>
    <w:p w14:paraId="2677FA33" w14:textId="77777777" w:rsidR="00E14A98" w:rsidRPr="00F251DB" w:rsidRDefault="004C75D6">
      <w:pPr>
        <w:pBdr>
          <w:top w:val="nil"/>
          <w:left w:val="nil"/>
          <w:bottom w:val="nil"/>
          <w:right w:val="nil"/>
          <w:between w:val="nil"/>
        </w:pBdr>
        <w:spacing w:before="1" w:line="235" w:lineRule="auto"/>
        <w:ind w:left="180" w:right="134"/>
        <w:jc w:val="both"/>
        <w:rPr>
          <w:rFonts w:asciiTheme="majorHAnsi" w:hAnsiTheme="majorHAnsi" w:cstheme="majorHAnsi"/>
          <w:b/>
          <w:color w:val="000000"/>
          <w:sz w:val="28"/>
          <w:szCs w:val="28"/>
        </w:rPr>
      </w:pPr>
      <w:r w:rsidRPr="00F251DB">
        <w:rPr>
          <w:rFonts w:asciiTheme="majorHAnsi" w:hAnsiTheme="majorHAnsi" w:cstheme="majorHAnsi"/>
          <w:color w:val="231F20"/>
          <w:sz w:val="28"/>
          <w:szCs w:val="28"/>
        </w:rPr>
        <w:t xml:space="preserve">Although completing this template is not a requirement for schools, schools are required to publish details of how they spend this funding. Schools must also outline what the impact this funding has had on pupils’ PE and sport participation and attainment and how any spending will be sustainable in the future. </w:t>
      </w:r>
      <w:r w:rsidRPr="00F251DB">
        <w:rPr>
          <w:rFonts w:asciiTheme="majorHAnsi" w:hAnsiTheme="majorHAnsi" w:cstheme="majorHAnsi"/>
          <w:b/>
          <w:color w:val="231F20"/>
          <w:sz w:val="28"/>
          <w:szCs w:val="28"/>
        </w:rPr>
        <w:t>All funding must be spent by 31st July 2024.</w:t>
      </w:r>
    </w:p>
    <w:p w14:paraId="63C64533" w14:textId="77777777" w:rsidR="00E14A98" w:rsidRPr="00F251DB" w:rsidRDefault="00E14A98">
      <w:pPr>
        <w:pBdr>
          <w:top w:val="nil"/>
          <w:left w:val="nil"/>
          <w:bottom w:val="nil"/>
          <w:right w:val="nil"/>
          <w:between w:val="nil"/>
        </w:pBdr>
        <w:spacing w:before="9"/>
        <w:rPr>
          <w:rFonts w:asciiTheme="majorHAnsi" w:hAnsiTheme="majorHAnsi" w:cstheme="majorHAnsi"/>
          <w:b/>
          <w:color w:val="000000"/>
          <w:sz w:val="27"/>
          <w:szCs w:val="27"/>
        </w:rPr>
      </w:pPr>
    </w:p>
    <w:p w14:paraId="4859AB17" w14:textId="77777777" w:rsidR="00E14A98" w:rsidRPr="00F251DB" w:rsidRDefault="004C75D6">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r w:rsidRPr="00F251DB">
        <w:rPr>
          <w:rFonts w:asciiTheme="majorHAnsi" w:hAnsiTheme="majorHAnsi" w:cstheme="majorHAnsi"/>
          <w:color w:val="231F20"/>
          <w:sz w:val="28"/>
          <w:szCs w:val="28"/>
        </w:rPr>
        <w:t>The Department for Education has worked closely with the Association for Physical Education (</w:t>
      </w:r>
      <w:proofErr w:type="spellStart"/>
      <w:r w:rsidRPr="00F251DB">
        <w:rPr>
          <w:rFonts w:asciiTheme="majorHAnsi" w:hAnsiTheme="majorHAnsi" w:cstheme="majorHAnsi"/>
          <w:color w:val="231F20"/>
          <w:sz w:val="28"/>
          <w:szCs w:val="28"/>
        </w:rPr>
        <w:t>afPE</w:t>
      </w:r>
      <w:proofErr w:type="spellEnd"/>
      <w:r w:rsidRPr="00F251DB">
        <w:rPr>
          <w:rFonts w:asciiTheme="majorHAnsi" w:hAnsiTheme="majorHAnsi" w:cstheme="majorHAnsi"/>
          <w:color w:val="231F20"/>
          <w:sz w:val="28"/>
          <w:szCs w:val="28"/>
        </w:rPr>
        <w:t>) and the Youth Sport Trust (YST) to develop this template and encourages schools to use it. This template is an effective way of meeting the reporting requirements of the Primary PE and sport premium.</w:t>
      </w:r>
    </w:p>
    <w:p w14:paraId="33056AF9"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71E58F39"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0EB46377"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3958731E"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11452A28"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256EF55C"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2CC78012"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7C890E79"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30FD334A"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7CA5771E"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72D7C6E9"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5AF6D327"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4A0F5868"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49BF746F"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50E29A51"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20470705"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5FE50C61"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7118BC9A"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5D085834"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242CB143"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6199202B"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4A7400BD" w14:textId="77777777" w:rsidR="00E14A98" w:rsidRPr="00F251DB" w:rsidRDefault="00E14A98">
      <w:pPr>
        <w:pBdr>
          <w:top w:val="nil"/>
          <w:left w:val="nil"/>
          <w:bottom w:val="nil"/>
          <w:right w:val="nil"/>
          <w:between w:val="nil"/>
        </w:pBdr>
        <w:spacing w:line="235" w:lineRule="auto"/>
        <w:ind w:left="180" w:right="135"/>
        <w:jc w:val="both"/>
        <w:rPr>
          <w:rFonts w:asciiTheme="majorHAnsi" w:hAnsiTheme="majorHAnsi" w:cstheme="majorHAnsi"/>
          <w:color w:val="231F20"/>
          <w:sz w:val="28"/>
          <w:szCs w:val="28"/>
        </w:rPr>
      </w:pPr>
    </w:p>
    <w:p w14:paraId="5F4D3ACF" w14:textId="77777777" w:rsidR="00E14A98" w:rsidRPr="00F251DB" w:rsidRDefault="004C75D6">
      <w:pPr>
        <w:pBdr>
          <w:top w:val="nil"/>
          <w:left w:val="nil"/>
          <w:bottom w:val="nil"/>
          <w:right w:val="nil"/>
          <w:between w:val="nil"/>
        </w:pBdr>
        <w:spacing w:before="9"/>
        <w:rPr>
          <w:rFonts w:asciiTheme="majorHAnsi" w:hAnsiTheme="majorHAnsi" w:cstheme="majorHAnsi"/>
          <w:color w:val="000000"/>
          <w:sz w:val="12"/>
          <w:szCs w:val="12"/>
        </w:rPr>
      </w:pPr>
      <w:r w:rsidRPr="00F251DB">
        <w:rPr>
          <w:rFonts w:asciiTheme="majorHAnsi" w:hAnsiTheme="majorHAnsi" w:cstheme="majorHAnsi"/>
          <w:noProof/>
        </w:rPr>
        <mc:AlternateContent>
          <mc:Choice Requires="wps">
            <w:drawing>
              <wp:anchor distT="0" distB="0" distL="0" distR="0" simplePos="0" relativeHeight="251661312" behindDoc="0" locked="0" layoutInCell="1" hidden="0" allowOverlap="1" wp14:anchorId="1BD13FEF" wp14:editId="458E78D5">
                <wp:simplePos x="0" y="0"/>
                <wp:positionH relativeFrom="column">
                  <wp:posOffset>63500</wp:posOffset>
                </wp:positionH>
                <wp:positionV relativeFrom="paragraph">
                  <wp:posOffset>101600</wp:posOffset>
                </wp:positionV>
                <wp:extent cx="9820910" cy="35560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1954DBFF" w14:textId="77777777" w:rsidR="00E14A98" w:rsidRDefault="004C75D6">
                            <w:pPr>
                              <w:spacing w:before="22"/>
                              <w:ind w:left="61" w:firstLine="61"/>
                              <w:textDirection w:val="btLr"/>
                            </w:pPr>
                            <w:r>
                              <w:rPr>
                                <w:b/>
                                <w:color w:val="FFFFFF"/>
                                <w:sz w:val="36"/>
                              </w:rPr>
                              <w:t>Review of last year’s spend and key achievements (2022/2023)</w:t>
                            </w:r>
                          </w:p>
                        </w:txbxContent>
                      </wps:txbx>
                      <wps:bodyPr spcFirstLastPara="1" wrap="square" lIns="0" tIns="0" rIns="0" bIns="0" anchor="t" anchorCtr="0">
                        <a:noAutofit/>
                      </wps:bodyPr>
                    </wps:wsp>
                  </a:graphicData>
                </a:graphic>
              </wp:anchor>
            </w:drawing>
          </mc:Choice>
          <mc:Fallback>
            <w:pict>
              <v:rect w14:anchorId="1BD13FEF" id="Rectangle 3" o:spid="_x0000_s1027" style="position:absolute;margin-left:5pt;margin-top:8pt;width:773.3pt;height:28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" fillcolor="#ed2124" stroked="f">
                <v:textbox inset="0,0,0,0">
                  <w:txbxContent>
                    <w:p w14:paraId="1954DBFF" w14:textId="77777777" w:rsidR="00E14A98" w:rsidRDefault="004C75D6">
                      <w:pPr>
                        <w:spacing w:before="22"/>
                        <w:ind w:left="61" w:firstLine="61"/>
                        <w:textDirection w:val="btLr"/>
                      </w:pPr>
                      <w:r>
                        <w:rPr>
                          <w:b/>
                          <w:color w:val="FFFFFF"/>
                          <w:sz w:val="36"/>
                        </w:rPr>
                        <w:t>Review of last year’s spend and key achievements (2022/2023)</w:t>
                      </w:r>
                    </w:p>
                  </w:txbxContent>
                </v:textbox>
                <w10:wrap type="topAndBottom"/>
              </v:rect>
            </w:pict>
          </mc:Fallback>
        </mc:AlternateContent>
      </w:r>
    </w:p>
    <w:p w14:paraId="30D60379" w14:textId="77777777" w:rsidR="00E14A98" w:rsidRPr="00F251DB" w:rsidRDefault="00E14A98">
      <w:pPr>
        <w:pBdr>
          <w:top w:val="nil"/>
          <w:left w:val="nil"/>
          <w:bottom w:val="nil"/>
          <w:right w:val="nil"/>
          <w:between w:val="nil"/>
        </w:pBdr>
        <w:rPr>
          <w:rFonts w:asciiTheme="majorHAnsi" w:hAnsiTheme="majorHAnsi" w:cstheme="majorHAnsi"/>
          <w:color w:val="000000"/>
          <w:sz w:val="6"/>
          <w:szCs w:val="6"/>
        </w:rPr>
      </w:pPr>
    </w:p>
    <w:p w14:paraId="1D4FFE7E" w14:textId="77777777" w:rsidR="00E14A98" w:rsidRPr="00F251DB" w:rsidRDefault="004C75D6">
      <w:pPr>
        <w:pBdr>
          <w:top w:val="nil"/>
          <w:left w:val="nil"/>
          <w:bottom w:val="nil"/>
          <w:right w:val="nil"/>
          <w:between w:val="nil"/>
        </w:pBdr>
        <w:spacing w:before="44"/>
        <w:ind w:left="180"/>
        <w:rPr>
          <w:rFonts w:asciiTheme="majorHAnsi" w:hAnsiTheme="majorHAnsi" w:cstheme="majorHAnsi"/>
          <w:color w:val="000000"/>
          <w:sz w:val="28"/>
          <w:szCs w:val="28"/>
        </w:rPr>
      </w:pPr>
      <w:r w:rsidRPr="00F251DB">
        <w:rPr>
          <w:rFonts w:asciiTheme="majorHAnsi" w:hAnsiTheme="majorHAnsi" w:cstheme="majorHAnsi"/>
          <w:color w:val="231F20"/>
          <w:sz w:val="28"/>
          <w:szCs w:val="28"/>
        </w:rPr>
        <w:t>We recommend you start by reflecting on the impact of current provision and reviewing your previous spend.</w:t>
      </w:r>
    </w:p>
    <w:p w14:paraId="20E2F0D5" w14:textId="77777777" w:rsidR="00E14A98" w:rsidRPr="00F251DB" w:rsidRDefault="00E14A98">
      <w:pPr>
        <w:pBdr>
          <w:top w:val="nil"/>
          <w:left w:val="nil"/>
          <w:bottom w:val="nil"/>
          <w:right w:val="nil"/>
          <w:between w:val="nil"/>
        </w:pBdr>
        <w:spacing w:before="4"/>
        <w:rPr>
          <w:rFonts w:asciiTheme="majorHAnsi" w:hAnsiTheme="majorHAnsi" w:cstheme="majorHAnsi"/>
          <w:color w:val="000000"/>
          <w:sz w:val="15"/>
          <w:szCs w:val="15"/>
        </w:rPr>
      </w:pPr>
    </w:p>
    <w:tbl>
      <w:tblPr>
        <w:tblStyle w:val="a"/>
        <w:tblW w:w="15375"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80"/>
        <w:gridCol w:w="5025"/>
        <w:gridCol w:w="4770"/>
      </w:tblGrid>
      <w:tr w:rsidR="00E14A98" w:rsidRPr="00F251DB" w14:paraId="3CB25838" w14:textId="77777777">
        <w:trPr>
          <w:trHeight w:val="499"/>
        </w:trPr>
        <w:tc>
          <w:tcPr>
            <w:tcW w:w="5580" w:type="dxa"/>
          </w:tcPr>
          <w:p w14:paraId="3D3DD2AD" w14:textId="77777777" w:rsidR="00E14A98" w:rsidRPr="00F251DB" w:rsidRDefault="004C75D6">
            <w:pPr>
              <w:pBdr>
                <w:top w:val="nil"/>
                <w:left w:val="nil"/>
                <w:bottom w:val="nil"/>
                <w:right w:val="nil"/>
                <w:between w:val="nil"/>
              </w:pBdr>
              <w:spacing w:before="13"/>
              <w:ind w:left="80"/>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Activity/Action</w:t>
            </w:r>
          </w:p>
        </w:tc>
        <w:tc>
          <w:tcPr>
            <w:tcW w:w="5025" w:type="dxa"/>
          </w:tcPr>
          <w:p w14:paraId="07C812A3" w14:textId="77777777" w:rsidR="00E14A98" w:rsidRPr="00F251DB" w:rsidRDefault="004C75D6">
            <w:pPr>
              <w:pBdr>
                <w:top w:val="nil"/>
                <w:left w:val="nil"/>
                <w:bottom w:val="nil"/>
                <w:right w:val="nil"/>
                <w:between w:val="nil"/>
              </w:pBdr>
              <w:spacing w:before="13"/>
              <w:ind w:left="79"/>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Impact</w:t>
            </w:r>
          </w:p>
        </w:tc>
        <w:tc>
          <w:tcPr>
            <w:tcW w:w="4770" w:type="dxa"/>
          </w:tcPr>
          <w:p w14:paraId="217FBE40" w14:textId="77777777" w:rsidR="00E14A98" w:rsidRPr="00F251DB" w:rsidRDefault="004C75D6">
            <w:pPr>
              <w:pBdr>
                <w:top w:val="nil"/>
                <w:left w:val="nil"/>
                <w:bottom w:val="nil"/>
                <w:right w:val="nil"/>
                <w:between w:val="nil"/>
              </w:pBdr>
              <w:spacing w:before="13"/>
              <w:ind w:left="80"/>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Comments</w:t>
            </w:r>
          </w:p>
        </w:tc>
      </w:tr>
      <w:tr w:rsidR="00E14A98" w:rsidRPr="00F251DB" w14:paraId="38E5B9BE" w14:textId="77777777">
        <w:trPr>
          <w:trHeight w:val="1875"/>
        </w:trPr>
        <w:tc>
          <w:tcPr>
            <w:tcW w:w="5580" w:type="dxa"/>
          </w:tcPr>
          <w:p w14:paraId="60C7294D" w14:textId="77777777" w:rsidR="00F447C3" w:rsidRPr="00F251DB" w:rsidRDefault="009A7611" w:rsidP="00F447C3">
            <w:pPr>
              <w:tabs>
                <w:tab w:val="left" w:pos="922"/>
              </w:tabs>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‘Top-up’ </w:t>
            </w:r>
            <w:r w:rsidR="00F447C3" w:rsidRPr="00F251DB">
              <w:rPr>
                <w:rFonts w:asciiTheme="majorHAnsi" w:eastAsia="Delius" w:hAnsiTheme="majorHAnsi" w:cstheme="majorHAnsi"/>
                <w:color w:val="4C4D4F"/>
                <w:sz w:val="24"/>
                <w:szCs w:val="24"/>
              </w:rPr>
              <w:t xml:space="preserve">Swimming </w:t>
            </w:r>
            <w:r w:rsidRPr="00F251DB">
              <w:rPr>
                <w:rFonts w:asciiTheme="majorHAnsi" w:eastAsia="Delius" w:hAnsiTheme="majorHAnsi" w:cstheme="majorHAnsi"/>
                <w:color w:val="4C4D4F"/>
                <w:sz w:val="24"/>
                <w:szCs w:val="24"/>
              </w:rPr>
              <w:t>lessons</w:t>
            </w:r>
          </w:p>
          <w:p w14:paraId="3143C3DF" w14:textId="77777777" w:rsidR="009A7611" w:rsidRPr="00F251DB" w:rsidRDefault="009A7611" w:rsidP="00F447C3">
            <w:pPr>
              <w:tabs>
                <w:tab w:val="left" w:pos="922"/>
              </w:tabs>
              <w:rPr>
                <w:rFonts w:asciiTheme="majorHAnsi" w:eastAsia="Delius" w:hAnsiTheme="majorHAnsi" w:cstheme="majorHAnsi"/>
                <w:color w:val="4C4D4F"/>
                <w:sz w:val="24"/>
                <w:szCs w:val="24"/>
              </w:rPr>
            </w:pPr>
          </w:p>
          <w:p w14:paraId="5FD77382" w14:textId="53885C24" w:rsidR="009A7611" w:rsidRPr="00F251DB" w:rsidRDefault="009A7611" w:rsidP="00F447C3">
            <w:pPr>
              <w:tabs>
                <w:tab w:val="left" w:pos="922"/>
              </w:tabs>
              <w:rPr>
                <w:rFonts w:asciiTheme="majorHAnsi" w:eastAsia="Handlee" w:hAnsiTheme="majorHAnsi" w:cstheme="majorHAnsi"/>
                <w:sz w:val="26"/>
                <w:szCs w:val="26"/>
              </w:rPr>
            </w:pPr>
          </w:p>
        </w:tc>
        <w:tc>
          <w:tcPr>
            <w:tcW w:w="5025" w:type="dxa"/>
          </w:tcPr>
          <w:p w14:paraId="29403D2F" w14:textId="6BE5A818" w:rsidR="00E14A98" w:rsidRPr="00F251DB" w:rsidRDefault="00BA0948">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75</w:t>
            </w:r>
            <w:r w:rsidR="009A7611" w:rsidRPr="00F251DB">
              <w:rPr>
                <w:rFonts w:asciiTheme="majorHAnsi" w:eastAsia="Delius" w:hAnsiTheme="majorHAnsi" w:cstheme="majorHAnsi"/>
              </w:rPr>
              <w:t xml:space="preserve"> % of children left St Catherine’s being a competent swimmer. Giving children a more equal experience of various sports. </w:t>
            </w:r>
          </w:p>
        </w:tc>
        <w:tc>
          <w:tcPr>
            <w:tcW w:w="4770" w:type="dxa"/>
          </w:tcPr>
          <w:p w14:paraId="0035A63A" w14:textId="77777777" w:rsidR="009A7611" w:rsidRPr="00F251DB" w:rsidRDefault="009A7611" w:rsidP="009A7611">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KI1- Increasing all staff’s confidence, knowledge and skills in teaching PE and sport. </w:t>
            </w:r>
          </w:p>
          <w:p w14:paraId="2536C0DC" w14:textId="77777777" w:rsidR="009A7611" w:rsidRPr="00F251DB" w:rsidRDefault="009A7611" w:rsidP="009A7611">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KI2- Increasing engagement of all pupils in regular physical activity and sport. </w:t>
            </w:r>
          </w:p>
          <w:p w14:paraId="40917DD5" w14:textId="77777777" w:rsidR="009A7611" w:rsidRPr="00F251DB" w:rsidRDefault="009A7611" w:rsidP="009A7611">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KI3- Raising the profile of PE and sport across the school, to support whole school improvement. </w:t>
            </w:r>
          </w:p>
          <w:p w14:paraId="2895284D" w14:textId="77777777" w:rsidR="009A7611" w:rsidRPr="00F251DB" w:rsidRDefault="009A7611" w:rsidP="009A7611">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KI4- Offer a broader and more equal experience of a range of sports and physical activities to all pupils.  </w:t>
            </w:r>
          </w:p>
          <w:p w14:paraId="7D37D63B" w14:textId="77777777" w:rsidR="009A7611" w:rsidRPr="00F251DB" w:rsidRDefault="009A7611" w:rsidP="009A7611">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 xml:space="preserve">KI5- Increase participation in competitive sport. </w:t>
            </w:r>
          </w:p>
          <w:p w14:paraId="20780F0A" w14:textId="328528D4" w:rsidR="00E14A98" w:rsidRPr="00F251DB" w:rsidRDefault="00E14A98">
            <w:pPr>
              <w:pBdr>
                <w:top w:val="nil"/>
                <w:left w:val="nil"/>
                <w:bottom w:val="nil"/>
                <w:right w:val="nil"/>
                <w:between w:val="nil"/>
              </w:pBdr>
              <w:rPr>
                <w:rFonts w:asciiTheme="majorHAnsi" w:eastAsia="Delius" w:hAnsiTheme="majorHAnsi" w:cstheme="majorHAnsi"/>
                <w:color w:val="000000"/>
              </w:rPr>
            </w:pPr>
          </w:p>
        </w:tc>
      </w:tr>
      <w:tr w:rsidR="00E14A98" w:rsidRPr="00F251DB" w14:paraId="4BA3C67D" w14:textId="77777777" w:rsidTr="009A7611">
        <w:trPr>
          <w:trHeight w:val="911"/>
        </w:trPr>
        <w:tc>
          <w:tcPr>
            <w:tcW w:w="5580" w:type="dxa"/>
          </w:tcPr>
          <w:p w14:paraId="54C2E47F" w14:textId="2EB41C2E" w:rsidR="009A7611" w:rsidRPr="00F251DB" w:rsidRDefault="009A7611" w:rsidP="009A7611">
            <w:pPr>
              <w:tabs>
                <w:tab w:val="left" w:pos="922"/>
              </w:tabs>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Two hours of PE a week for all </w:t>
            </w:r>
          </w:p>
          <w:p w14:paraId="60136FF5" w14:textId="23781A99" w:rsidR="00E14A98" w:rsidRPr="00F251DB" w:rsidRDefault="00E14A98">
            <w:pPr>
              <w:pBdr>
                <w:top w:val="nil"/>
                <w:left w:val="nil"/>
                <w:bottom w:val="nil"/>
                <w:right w:val="nil"/>
                <w:between w:val="nil"/>
              </w:pBdr>
              <w:rPr>
                <w:rFonts w:asciiTheme="majorHAnsi" w:eastAsia="Delius" w:hAnsiTheme="majorHAnsi" w:cstheme="majorHAnsi"/>
                <w:b/>
              </w:rPr>
            </w:pPr>
          </w:p>
        </w:tc>
        <w:tc>
          <w:tcPr>
            <w:tcW w:w="5025" w:type="dxa"/>
          </w:tcPr>
          <w:p w14:paraId="4923AB93" w14:textId="77777777" w:rsidR="00E14A98" w:rsidRPr="00F251DB" w:rsidRDefault="009A7611">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Children enjoy two hours of PE a week covering a variety of sporting activities and the skills to p-</w:t>
            </w:r>
            <w:proofErr w:type="spellStart"/>
            <w:r w:rsidRPr="00F251DB">
              <w:rPr>
                <w:rFonts w:asciiTheme="majorHAnsi" w:eastAsia="Delius" w:hAnsiTheme="majorHAnsi" w:cstheme="majorHAnsi"/>
              </w:rPr>
              <w:t>articipate</w:t>
            </w:r>
            <w:proofErr w:type="spellEnd"/>
            <w:r w:rsidRPr="00F251DB">
              <w:rPr>
                <w:rFonts w:asciiTheme="majorHAnsi" w:eastAsia="Delius" w:hAnsiTheme="majorHAnsi" w:cstheme="majorHAnsi"/>
              </w:rPr>
              <w:t xml:space="preserve">. </w:t>
            </w:r>
          </w:p>
          <w:p w14:paraId="692A8DA3" w14:textId="77777777" w:rsidR="009A7611" w:rsidRPr="00F251DB" w:rsidRDefault="009A7611">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 xml:space="preserve">Children know the rules and knowledge needed to be successful in a variety of games. </w:t>
            </w:r>
          </w:p>
          <w:p w14:paraId="759D6F45" w14:textId="4D2D8BD0" w:rsidR="009A7611" w:rsidRPr="00F251DB" w:rsidRDefault="009A7611">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Children have access to high-quality PE provision</w:t>
            </w:r>
            <w:r w:rsidR="00641912" w:rsidRPr="00F251DB">
              <w:rPr>
                <w:rFonts w:asciiTheme="majorHAnsi" w:eastAsia="Delius" w:hAnsiTheme="majorHAnsi" w:cstheme="majorHAnsi"/>
              </w:rPr>
              <w:t xml:space="preserve">. </w:t>
            </w:r>
          </w:p>
        </w:tc>
        <w:tc>
          <w:tcPr>
            <w:tcW w:w="4770" w:type="dxa"/>
          </w:tcPr>
          <w:p w14:paraId="33C29A3C" w14:textId="397C2D99" w:rsidR="00E14A98" w:rsidRPr="00F251DB" w:rsidRDefault="00E14A98">
            <w:pPr>
              <w:rPr>
                <w:rFonts w:asciiTheme="majorHAnsi" w:eastAsia="Delius" w:hAnsiTheme="majorHAnsi" w:cstheme="majorHAnsi"/>
                <w:sz w:val="28"/>
                <w:szCs w:val="28"/>
              </w:rPr>
            </w:pPr>
          </w:p>
        </w:tc>
      </w:tr>
      <w:tr w:rsidR="009A7611" w:rsidRPr="00F251DB" w14:paraId="51C46A63" w14:textId="77777777">
        <w:trPr>
          <w:trHeight w:val="1874"/>
        </w:trPr>
        <w:tc>
          <w:tcPr>
            <w:tcW w:w="5580" w:type="dxa"/>
          </w:tcPr>
          <w:p w14:paraId="6D394624" w14:textId="18489062" w:rsidR="009A7611" w:rsidRPr="00F251DB" w:rsidRDefault="009A7611" w:rsidP="009A7611">
            <w:pPr>
              <w:tabs>
                <w:tab w:val="left" w:pos="922"/>
              </w:tabs>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Half an hour (minimum) of physical activity for each child a day</w:t>
            </w:r>
          </w:p>
        </w:tc>
        <w:tc>
          <w:tcPr>
            <w:tcW w:w="5025" w:type="dxa"/>
          </w:tcPr>
          <w:p w14:paraId="623EEAB4" w14:textId="77777777" w:rsidR="009A7611" w:rsidRPr="00F251DB" w:rsidRDefault="00641912">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 xml:space="preserve">Helping to tackle childhood obesity in line with the Childhood Obesity Plan. </w:t>
            </w:r>
          </w:p>
          <w:p w14:paraId="4944BBE7" w14:textId="465CCF1C" w:rsidR="00641912" w:rsidRPr="00F251DB" w:rsidRDefault="00641912">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Children know the importance of keeping physically active</w:t>
            </w:r>
          </w:p>
        </w:tc>
        <w:tc>
          <w:tcPr>
            <w:tcW w:w="4770" w:type="dxa"/>
          </w:tcPr>
          <w:p w14:paraId="6CE96B40" w14:textId="77777777" w:rsidR="009A7611" w:rsidRPr="00F251DB" w:rsidRDefault="009A7611">
            <w:pPr>
              <w:rPr>
                <w:rFonts w:asciiTheme="majorHAnsi" w:eastAsia="Delius" w:hAnsiTheme="majorHAnsi" w:cstheme="majorHAnsi"/>
                <w:sz w:val="28"/>
                <w:szCs w:val="28"/>
              </w:rPr>
            </w:pPr>
          </w:p>
        </w:tc>
      </w:tr>
      <w:tr w:rsidR="009A7611" w:rsidRPr="00F251DB" w14:paraId="7CB0F87A" w14:textId="77777777">
        <w:trPr>
          <w:trHeight w:val="1874"/>
        </w:trPr>
        <w:tc>
          <w:tcPr>
            <w:tcW w:w="5580" w:type="dxa"/>
          </w:tcPr>
          <w:p w14:paraId="79304C4C" w14:textId="77777777" w:rsidR="009A7611" w:rsidRPr="00F251DB" w:rsidRDefault="009A7611" w:rsidP="009A7611">
            <w:pPr>
              <w:tabs>
                <w:tab w:val="left" w:pos="922"/>
              </w:tabs>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lastRenderedPageBreak/>
              <w:t>Sports’ Ambassadors providing physical activity through playtime games</w:t>
            </w:r>
          </w:p>
          <w:p w14:paraId="1673ACDC" w14:textId="77777777" w:rsidR="009A7611" w:rsidRPr="00F251DB" w:rsidRDefault="009A7611" w:rsidP="009A7611">
            <w:pPr>
              <w:tabs>
                <w:tab w:val="left" w:pos="922"/>
              </w:tabs>
              <w:rPr>
                <w:rFonts w:asciiTheme="majorHAnsi" w:eastAsia="Delius" w:hAnsiTheme="majorHAnsi" w:cstheme="majorHAnsi"/>
                <w:color w:val="4C4D4F"/>
                <w:sz w:val="24"/>
                <w:szCs w:val="24"/>
              </w:rPr>
            </w:pPr>
          </w:p>
          <w:p w14:paraId="28BF5E50" w14:textId="4C480165" w:rsidR="009A7611" w:rsidRPr="00F251DB" w:rsidRDefault="009A7611" w:rsidP="009A7611">
            <w:pPr>
              <w:tabs>
                <w:tab w:val="left" w:pos="922"/>
              </w:tabs>
              <w:rPr>
                <w:rFonts w:asciiTheme="majorHAnsi" w:eastAsia="Delius" w:hAnsiTheme="majorHAnsi" w:cstheme="majorHAnsi"/>
                <w:color w:val="4C4D4F"/>
                <w:sz w:val="24"/>
                <w:szCs w:val="24"/>
              </w:rPr>
            </w:pPr>
          </w:p>
        </w:tc>
        <w:tc>
          <w:tcPr>
            <w:tcW w:w="5025" w:type="dxa"/>
          </w:tcPr>
          <w:p w14:paraId="35C83591" w14:textId="77777777" w:rsidR="009A7611" w:rsidRPr="00F251DB" w:rsidRDefault="00641912">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 xml:space="preserve">Children are proud to be Sports’ Ambassadors. </w:t>
            </w:r>
          </w:p>
          <w:p w14:paraId="7E211B83" w14:textId="77777777" w:rsidR="00641912" w:rsidRPr="00F251DB" w:rsidRDefault="00641912">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 xml:space="preserve">Children look forward to become SA in Year 5. </w:t>
            </w:r>
          </w:p>
          <w:p w14:paraId="7DB6D03F" w14:textId="77777777" w:rsidR="00641912" w:rsidRPr="00F251DB" w:rsidRDefault="004C75D6">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 xml:space="preserve">Children get to experience and participate in games they may not normally. </w:t>
            </w:r>
          </w:p>
          <w:p w14:paraId="78ACA087" w14:textId="77777777" w:rsidR="004C75D6" w:rsidRPr="00F251DB" w:rsidRDefault="004C75D6">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 xml:space="preserve">Children are able to exercise leadership skills. </w:t>
            </w:r>
          </w:p>
          <w:p w14:paraId="5091DC88" w14:textId="1D702B18" w:rsidR="004C75D6" w:rsidRPr="00F251DB" w:rsidRDefault="004C75D6">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 xml:space="preserve">Children provide physical activity for others and offer encouragement. </w:t>
            </w:r>
          </w:p>
        </w:tc>
        <w:tc>
          <w:tcPr>
            <w:tcW w:w="4770" w:type="dxa"/>
          </w:tcPr>
          <w:p w14:paraId="06C63376" w14:textId="77777777" w:rsidR="009A7611" w:rsidRPr="00F251DB" w:rsidRDefault="009A7611">
            <w:pPr>
              <w:rPr>
                <w:rFonts w:asciiTheme="majorHAnsi" w:eastAsia="Delius" w:hAnsiTheme="majorHAnsi" w:cstheme="majorHAnsi"/>
                <w:sz w:val="28"/>
                <w:szCs w:val="28"/>
              </w:rPr>
            </w:pPr>
          </w:p>
        </w:tc>
      </w:tr>
      <w:tr w:rsidR="009A7611" w:rsidRPr="00F251DB" w14:paraId="22A7690B" w14:textId="77777777">
        <w:trPr>
          <w:trHeight w:val="1874"/>
        </w:trPr>
        <w:tc>
          <w:tcPr>
            <w:tcW w:w="5580" w:type="dxa"/>
          </w:tcPr>
          <w:p w14:paraId="1325E64D" w14:textId="1655FBC8" w:rsidR="009A7611" w:rsidRPr="00F251DB" w:rsidRDefault="009A7611" w:rsidP="009A7611">
            <w:pPr>
              <w:tabs>
                <w:tab w:val="left" w:pos="922"/>
              </w:tabs>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Broad range of activities available for extra-curricular activities</w:t>
            </w:r>
          </w:p>
        </w:tc>
        <w:tc>
          <w:tcPr>
            <w:tcW w:w="5025" w:type="dxa"/>
          </w:tcPr>
          <w:p w14:paraId="3000C60E" w14:textId="59059263" w:rsidR="004C75D6" w:rsidRPr="00F251DB" w:rsidRDefault="004C75D6">
            <w:pPr>
              <w:pBdr>
                <w:top w:val="nil"/>
                <w:left w:val="nil"/>
                <w:bottom w:val="nil"/>
                <w:right w:val="nil"/>
                <w:between w:val="nil"/>
              </w:pBdr>
              <w:rPr>
                <w:rFonts w:asciiTheme="majorHAnsi" w:eastAsia="Delius" w:hAnsiTheme="majorHAnsi" w:cstheme="majorHAnsi"/>
              </w:rPr>
            </w:pPr>
            <w:r w:rsidRPr="00F251DB">
              <w:rPr>
                <w:rFonts w:asciiTheme="majorHAnsi" w:eastAsia="Delius" w:hAnsiTheme="majorHAnsi" w:cstheme="majorHAnsi"/>
              </w:rPr>
              <w:t xml:space="preserve">Children have the opportunity to participate in a variety of extra-curricular clubs and activities including:  cross country, netball, football, gymnastics, yoga. </w:t>
            </w:r>
          </w:p>
        </w:tc>
        <w:tc>
          <w:tcPr>
            <w:tcW w:w="4770" w:type="dxa"/>
          </w:tcPr>
          <w:p w14:paraId="28BAD5C3" w14:textId="2A252A1D" w:rsidR="009A7611" w:rsidRPr="00F251DB" w:rsidRDefault="004C75D6">
            <w:pPr>
              <w:rPr>
                <w:rFonts w:asciiTheme="majorHAnsi" w:eastAsia="Delius" w:hAnsiTheme="majorHAnsi" w:cstheme="majorHAnsi"/>
                <w:sz w:val="28"/>
                <w:szCs w:val="28"/>
              </w:rPr>
            </w:pPr>
            <w:r w:rsidRPr="00F251DB">
              <w:rPr>
                <w:rFonts w:asciiTheme="majorHAnsi" w:eastAsia="Delius" w:hAnsiTheme="majorHAnsi" w:cstheme="majorHAnsi"/>
                <w:sz w:val="28"/>
                <w:szCs w:val="28"/>
              </w:rPr>
              <w:t xml:space="preserve">Clubs may change each year. </w:t>
            </w:r>
          </w:p>
        </w:tc>
      </w:tr>
      <w:tr w:rsidR="009A7611" w:rsidRPr="00F251DB" w14:paraId="2046BC55" w14:textId="77777777">
        <w:trPr>
          <w:trHeight w:val="1874"/>
        </w:trPr>
        <w:tc>
          <w:tcPr>
            <w:tcW w:w="5580" w:type="dxa"/>
          </w:tcPr>
          <w:p w14:paraId="6CEF8AB6" w14:textId="700E1E86" w:rsidR="009A7611" w:rsidRPr="00F251DB" w:rsidRDefault="009A7611" w:rsidP="009A7611">
            <w:pPr>
              <w:tabs>
                <w:tab w:val="left" w:pos="922"/>
              </w:tabs>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 High percentage of children competing in sports’ events </w:t>
            </w:r>
          </w:p>
        </w:tc>
        <w:tc>
          <w:tcPr>
            <w:tcW w:w="5025" w:type="dxa"/>
          </w:tcPr>
          <w:p w14:paraId="3CA9469A" w14:textId="77777777" w:rsidR="009A7611" w:rsidRPr="00F251DB" w:rsidRDefault="009A7611">
            <w:pPr>
              <w:pBdr>
                <w:top w:val="nil"/>
                <w:left w:val="nil"/>
                <w:bottom w:val="nil"/>
                <w:right w:val="nil"/>
                <w:between w:val="nil"/>
              </w:pBdr>
              <w:rPr>
                <w:rFonts w:asciiTheme="majorHAnsi" w:eastAsia="Delius" w:hAnsiTheme="majorHAnsi" w:cstheme="majorHAnsi"/>
              </w:rPr>
            </w:pPr>
          </w:p>
        </w:tc>
        <w:tc>
          <w:tcPr>
            <w:tcW w:w="4770" w:type="dxa"/>
          </w:tcPr>
          <w:p w14:paraId="45065DBC" w14:textId="77777777" w:rsidR="009A7611" w:rsidRPr="00F251DB" w:rsidRDefault="009A7611">
            <w:pPr>
              <w:rPr>
                <w:rFonts w:asciiTheme="majorHAnsi" w:eastAsia="Delius" w:hAnsiTheme="majorHAnsi" w:cstheme="majorHAnsi"/>
                <w:sz w:val="28"/>
                <w:szCs w:val="28"/>
              </w:rPr>
            </w:pPr>
          </w:p>
        </w:tc>
      </w:tr>
    </w:tbl>
    <w:p w14:paraId="65028951" w14:textId="77777777" w:rsidR="00E14A98" w:rsidRPr="00F251DB" w:rsidRDefault="00E14A98">
      <w:pPr>
        <w:rPr>
          <w:rFonts w:asciiTheme="majorHAnsi" w:eastAsia="Times New Roman" w:hAnsiTheme="majorHAnsi" w:cstheme="majorHAnsi"/>
          <w:sz w:val="28"/>
          <w:szCs w:val="28"/>
        </w:rPr>
        <w:sectPr w:rsidR="00E14A98" w:rsidRPr="00F251DB">
          <w:footerReference w:type="default" r:id="rId11"/>
          <w:pgSz w:w="16840" w:h="11910" w:orient="landscape"/>
          <w:pgMar w:top="640" w:right="580" w:bottom="700" w:left="540" w:header="0" w:footer="518" w:gutter="0"/>
          <w:cols w:space="720"/>
        </w:sectPr>
      </w:pPr>
    </w:p>
    <w:p w14:paraId="2D5AD573" w14:textId="77777777" w:rsidR="00E14A98" w:rsidRPr="00F251DB" w:rsidRDefault="004C75D6">
      <w:pPr>
        <w:pBdr>
          <w:top w:val="nil"/>
          <w:left w:val="nil"/>
          <w:bottom w:val="nil"/>
          <w:right w:val="nil"/>
          <w:between w:val="nil"/>
        </w:pBdr>
        <w:ind w:left="123"/>
        <w:rPr>
          <w:rFonts w:asciiTheme="majorHAnsi" w:hAnsiTheme="majorHAnsi" w:cstheme="majorHAnsi"/>
          <w:color w:val="000000"/>
          <w:sz w:val="20"/>
          <w:szCs w:val="20"/>
        </w:rPr>
      </w:pPr>
      <w:r w:rsidRPr="00F251DB">
        <w:rPr>
          <w:rFonts w:asciiTheme="majorHAnsi" w:hAnsiTheme="majorHAnsi" w:cstheme="majorHAnsi"/>
          <w:noProof/>
          <w:color w:val="000000"/>
          <w:sz w:val="20"/>
          <w:szCs w:val="20"/>
        </w:rPr>
        <w:lastRenderedPageBreak/>
        <mc:AlternateContent>
          <mc:Choice Requires="wps">
            <w:drawing>
              <wp:inline distT="0" distB="0" distL="0" distR="0" wp14:anchorId="05BE6863" wp14:editId="74B74BBE">
                <wp:extent cx="9820910" cy="355600"/>
                <wp:effectExtent l="0" t="0" r="0" b="0"/>
                <wp:docPr id="5" name="Rectangle 5"/>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78D7A7FF" w14:textId="77777777" w:rsidR="00E14A98" w:rsidRDefault="004C75D6">
                            <w:pPr>
                              <w:spacing w:before="22"/>
                              <w:ind w:left="55" w:firstLine="55"/>
                              <w:textDirection w:val="btLr"/>
                            </w:pPr>
                            <w:r>
                              <w:rPr>
                                <w:b/>
                                <w:color w:val="FFFFFF"/>
                                <w:sz w:val="36"/>
                              </w:rPr>
                              <w:t>Key priorities and Planning</w:t>
                            </w:r>
                          </w:p>
                        </w:txbxContent>
                      </wps:txbx>
                      <wps:bodyPr spcFirstLastPara="1" wrap="square" lIns="0" tIns="0" rIns="0" bIns="0" anchor="t" anchorCtr="0">
                        <a:noAutofit/>
                      </wps:bodyPr>
                    </wps:wsp>
                  </a:graphicData>
                </a:graphic>
              </wp:inline>
            </w:drawing>
          </mc:Choice>
          <mc:Fallback>
            <w:pict>
              <v:rect w14:anchorId="05BE6863" id="Rectangle 5" o:spid="_x0000_s1028"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" fillcolor="#ed2124" stroked="f">
                <v:textbox inset="0,0,0,0">
                  <w:txbxContent>
                    <w:p w14:paraId="78D7A7FF" w14:textId="77777777" w:rsidR="00E14A98" w:rsidRDefault="004C75D6">
                      <w:pPr>
                        <w:spacing w:before="22"/>
                        <w:ind w:left="55" w:firstLine="55"/>
                        <w:textDirection w:val="btLr"/>
                      </w:pPr>
                      <w:r>
                        <w:rPr>
                          <w:b/>
                          <w:color w:val="FFFFFF"/>
                          <w:sz w:val="36"/>
                        </w:rPr>
                        <w:t>Key priorities and Planning</w:t>
                      </w:r>
                    </w:p>
                  </w:txbxContent>
                </v:textbox>
                <w10:anchorlock/>
              </v:rect>
            </w:pict>
          </mc:Fallback>
        </mc:AlternateContent>
      </w:r>
    </w:p>
    <w:p w14:paraId="10BB5B45" w14:textId="77777777" w:rsidR="00E14A98" w:rsidRPr="00F251DB" w:rsidRDefault="004C75D6">
      <w:pPr>
        <w:pBdr>
          <w:top w:val="nil"/>
          <w:left w:val="nil"/>
          <w:bottom w:val="nil"/>
          <w:right w:val="nil"/>
          <w:between w:val="nil"/>
        </w:pBdr>
        <w:spacing w:line="331" w:lineRule="auto"/>
        <w:ind w:left="180"/>
        <w:rPr>
          <w:rFonts w:asciiTheme="majorHAnsi" w:hAnsiTheme="majorHAnsi" w:cstheme="majorHAnsi"/>
          <w:color w:val="000000"/>
          <w:sz w:val="28"/>
          <w:szCs w:val="28"/>
        </w:rPr>
      </w:pPr>
      <w:r w:rsidRPr="00F251DB">
        <w:rPr>
          <w:rFonts w:asciiTheme="majorHAnsi" w:hAnsiTheme="majorHAnsi" w:cstheme="majorHAnsi"/>
          <w:color w:val="231F20"/>
          <w:sz w:val="28"/>
          <w:szCs w:val="28"/>
        </w:rPr>
        <w:t>This planning template will allow schools to accurately plan their spending.</w:t>
      </w:r>
    </w:p>
    <w:p w14:paraId="7EA92C45" w14:textId="77777777" w:rsidR="00E14A98" w:rsidRPr="00F251DB" w:rsidRDefault="00E14A98">
      <w:pPr>
        <w:pBdr>
          <w:top w:val="nil"/>
          <w:left w:val="nil"/>
          <w:bottom w:val="nil"/>
          <w:right w:val="nil"/>
          <w:between w:val="nil"/>
        </w:pBdr>
        <w:spacing w:before="4"/>
        <w:rPr>
          <w:rFonts w:asciiTheme="majorHAnsi" w:hAnsiTheme="majorHAnsi" w:cstheme="majorHAnsi"/>
          <w:color w:val="000000"/>
          <w:sz w:val="15"/>
          <w:szCs w:val="15"/>
        </w:rPr>
      </w:pPr>
    </w:p>
    <w:tbl>
      <w:tblPr>
        <w:tblStyle w:val="a0"/>
        <w:tblW w:w="15420"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2565"/>
        <w:gridCol w:w="2550"/>
        <w:gridCol w:w="4530"/>
        <w:gridCol w:w="3315"/>
        <w:gridCol w:w="2460"/>
      </w:tblGrid>
      <w:tr w:rsidR="00E14A98" w:rsidRPr="00F251DB" w14:paraId="2A921D70" w14:textId="77777777">
        <w:trPr>
          <w:trHeight w:val="1103"/>
        </w:trPr>
        <w:tc>
          <w:tcPr>
            <w:tcW w:w="2565" w:type="dxa"/>
          </w:tcPr>
          <w:p w14:paraId="3B145AD6" w14:textId="77777777" w:rsidR="00E14A98" w:rsidRPr="00F251DB" w:rsidRDefault="004C75D6">
            <w:pPr>
              <w:pBdr>
                <w:top w:val="nil"/>
                <w:left w:val="nil"/>
                <w:bottom w:val="nil"/>
                <w:right w:val="nil"/>
                <w:between w:val="nil"/>
              </w:pBdr>
              <w:spacing w:before="18" w:line="235" w:lineRule="auto"/>
              <w:ind w:left="80" w:right="162"/>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Action – what are you planning to do</w:t>
            </w:r>
          </w:p>
        </w:tc>
        <w:tc>
          <w:tcPr>
            <w:tcW w:w="2550" w:type="dxa"/>
          </w:tcPr>
          <w:p w14:paraId="16EDA2AE" w14:textId="77777777" w:rsidR="00E14A98" w:rsidRPr="00F251DB" w:rsidRDefault="004C75D6">
            <w:pPr>
              <w:pBdr>
                <w:top w:val="nil"/>
                <w:left w:val="nil"/>
                <w:bottom w:val="nil"/>
                <w:right w:val="nil"/>
                <w:between w:val="nil"/>
              </w:pBdr>
              <w:spacing w:before="18" w:line="235" w:lineRule="auto"/>
              <w:ind w:left="79" w:right="131"/>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Who does this action impact?</w:t>
            </w:r>
          </w:p>
        </w:tc>
        <w:tc>
          <w:tcPr>
            <w:tcW w:w="4530" w:type="dxa"/>
          </w:tcPr>
          <w:p w14:paraId="3586A602" w14:textId="77777777" w:rsidR="00E14A98" w:rsidRPr="00F251DB" w:rsidRDefault="004C75D6">
            <w:pPr>
              <w:pBdr>
                <w:top w:val="nil"/>
                <w:left w:val="nil"/>
                <w:bottom w:val="nil"/>
                <w:right w:val="nil"/>
                <w:between w:val="nil"/>
              </w:pBdr>
              <w:spacing w:before="13"/>
              <w:ind w:left="79"/>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Key indicator to meet</w:t>
            </w:r>
          </w:p>
        </w:tc>
        <w:tc>
          <w:tcPr>
            <w:tcW w:w="3315" w:type="dxa"/>
          </w:tcPr>
          <w:p w14:paraId="099B686E" w14:textId="77777777" w:rsidR="00E14A98" w:rsidRPr="00F251DB" w:rsidRDefault="004C75D6">
            <w:pPr>
              <w:pBdr>
                <w:top w:val="nil"/>
                <w:left w:val="nil"/>
                <w:bottom w:val="nil"/>
                <w:right w:val="nil"/>
                <w:between w:val="nil"/>
              </w:pBdr>
              <w:spacing w:before="18" w:line="235" w:lineRule="auto"/>
              <w:ind w:left="79"/>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Impacts and how sustainability will be achieved?</w:t>
            </w:r>
          </w:p>
        </w:tc>
        <w:tc>
          <w:tcPr>
            <w:tcW w:w="2460" w:type="dxa"/>
          </w:tcPr>
          <w:p w14:paraId="2A02054D" w14:textId="77777777" w:rsidR="00E14A98" w:rsidRPr="00F251DB" w:rsidRDefault="004C75D6">
            <w:pPr>
              <w:pBdr>
                <w:top w:val="nil"/>
                <w:left w:val="nil"/>
                <w:bottom w:val="nil"/>
                <w:right w:val="nil"/>
                <w:between w:val="nil"/>
              </w:pBdr>
              <w:spacing w:before="18" w:line="235" w:lineRule="auto"/>
              <w:ind w:left="79" w:right="93"/>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Cost linked to the action</w:t>
            </w:r>
          </w:p>
        </w:tc>
      </w:tr>
      <w:tr w:rsidR="00E14A98" w:rsidRPr="00F251DB" w14:paraId="32DC61EC" w14:textId="77777777">
        <w:trPr>
          <w:trHeight w:val="3060"/>
        </w:trPr>
        <w:tc>
          <w:tcPr>
            <w:tcW w:w="2565" w:type="dxa"/>
          </w:tcPr>
          <w:p w14:paraId="394FDC24" w14:textId="77777777" w:rsidR="00E14A98" w:rsidRPr="00F251DB" w:rsidRDefault="00795313">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Staff CPD: </w:t>
            </w:r>
          </w:p>
          <w:p w14:paraId="3D8EFD47" w14:textId="77777777" w:rsidR="00795313" w:rsidRPr="00F251DB" w:rsidRDefault="00795313">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p>
          <w:p w14:paraId="39BF1F90" w14:textId="1EC9A3DB" w:rsidR="00795313" w:rsidRPr="00F251DB" w:rsidRDefault="00795313">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Steve</w:t>
            </w:r>
            <w:r w:rsidR="00A17490" w:rsidRPr="00F251DB">
              <w:rPr>
                <w:rFonts w:asciiTheme="majorHAnsi" w:eastAsia="Delius" w:hAnsiTheme="majorHAnsi" w:cstheme="majorHAnsi"/>
                <w:color w:val="4C4D4F"/>
                <w:sz w:val="24"/>
                <w:szCs w:val="24"/>
              </w:rPr>
              <w:t>n</w:t>
            </w:r>
            <w:r w:rsidRPr="00F251DB">
              <w:rPr>
                <w:rFonts w:asciiTheme="majorHAnsi" w:eastAsia="Delius" w:hAnsiTheme="majorHAnsi" w:cstheme="majorHAnsi"/>
                <w:color w:val="4C4D4F"/>
                <w:sz w:val="24"/>
                <w:szCs w:val="24"/>
              </w:rPr>
              <w:t xml:space="preserve"> Treble</w:t>
            </w:r>
          </w:p>
          <w:p w14:paraId="24F1F5CF" w14:textId="77777777" w:rsidR="00795313" w:rsidRPr="00F251DB" w:rsidRDefault="00795313">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p>
          <w:p w14:paraId="66F66AB9" w14:textId="77777777" w:rsidR="00795313" w:rsidRPr="00F251DB" w:rsidRDefault="00795313">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p>
          <w:p w14:paraId="2A79B62F" w14:textId="77777777" w:rsidR="00795313" w:rsidRPr="00F251DB" w:rsidRDefault="00795313" w:rsidP="00795313">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Real PE (Training)</w:t>
            </w:r>
          </w:p>
          <w:p w14:paraId="60138C03" w14:textId="77777777" w:rsidR="00795313" w:rsidRPr="00F251DB" w:rsidRDefault="00795313" w:rsidP="00795313">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p>
          <w:p w14:paraId="42800996" w14:textId="78E34559" w:rsidR="00795313" w:rsidRPr="00F251DB" w:rsidRDefault="00795313" w:rsidP="00795313">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PE Hub </w:t>
            </w:r>
          </w:p>
        </w:tc>
        <w:tc>
          <w:tcPr>
            <w:tcW w:w="2550" w:type="dxa"/>
          </w:tcPr>
          <w:p w14:paraId="0960C702" w14:textId="77777777" w:rsidR="00E14A98" w:rsidRPr="00F251DB" w:rsidRDefault="00A17490">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All children</w:t>
            </w:r>
          </w:p>
          <w:p w14:paraId="24506B9A" w14:textId="77777777" w:rsidR="00A17490" w:rsidRPr="00F251DB" w:rsidRDefault="00A17490">
            <w:pPr>
              <w:pBdr>
                <w:top w:val="nil"/>
                <w:left w:val="nil"/>
                <w:bottom w:val="nil"/>
                <w:right w:val="nil"/>
                <w:between w:val="nil"/>
              </w:pBdr>
              <w:spacing w:before="1"/>
              <w:ind w:left="79"/>
              <w:rPr>
                <w:rFonts w:asciiTheme="majorHAnsi" w:eastAsia="Delius" w:hAnsiTheme="majorHAnsi" w:cstheme="majorHAnsi"/>
                <w:sz w:val="24"/>
                <w:szCs w:val="24"/>
              </w:rPr>
            </w:pPr>
          </w:p>
          <w:p w14:paraId="5ACCFDCB" w14:textId="77777777" w:rsidR="00A17490" w:rsidRPr="00F251DB" w:rsidRDefault="00A17490">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 xml:space="preserve">All staff </w:t>
            </w:r>
          </w:p>
          <w:p w14:paraId="4A79064D" w14:textId="77777777" w:rsidR="00A17490" w:rsidRPr="00F251DB" w:rsidRDefault="00A17490">
            <w:pPr>
              <w:pBdr>
                <w:top w:val="nil"/>
                <w:left w:val="nil"/>
                <w:bottom w:val="nil"/>
                <w:right w:val="nil"/>
                <w:between w:val="nil"/>
              </w:pBdr>
              <w:spacing w:before="1"/>
              <w:ind w:left="79"/>
              <w:rPr>
                <w:rFonts w:asciiTheme="majorHAnsi" w:eastAsia="Delius" w:hAnsiTheme="majorHAnsi" w:cstheme="majorHAnsi"/>
                <w:sz w:val="24"/>
                <w:szCs w:val="24"/>
              </w:rPr>
            </w:pPr>
          </w:p>
          <w:p w14:paraId="22EAA163" w14:textId="2F5D065B" w:rsidR="00A17490" w:rsidRPr="00F251DB" w:rsidRDefault="00A17490">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 xml:space="preserve">Specialised Teacher – Steven Treble </w:t>
            </w:r>
          </w:p>
        </w:tc>
        <w:tc>
          <w:tcPr>
            <w:tcW w:w="4530" w:type="dxa"/>
          </w:tcPr>
          <w:p w14:paraId="6E52D699" w14:textId="77777777" w:rsidR="004F4C61" w:rsidRPr="00F251DB" w:rsidRDefault="004F4C61" w:rsidP="004F4C61">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KI1- Increasing all staff’s confidence, knowledge and skills in teaching PE and sport. </w:t>
            </w:r>
          </w:p>
          <w:p w14:paraId="7AFFA08B" w14:textId="77777777" w:rsidR="004F4C61" w:rsidRPr="00F251DB" w:rsidRDefault="004F4C61" w:rsidP="004F4C61">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KI2- Increasing engagement of all pupils in regular physical activity and sport. </w:t>
            </w:r>
          </w:p>
          <w:p w14:paraId="3BBEE32A" w14:textId="77777777" w:rsidR="004F4C61" w:rsidRPr="00F251DB" w:rsidRDefault="004F4C61" w:rsidP="004F4C61">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KI3- Raising the profile of PE and sport across the school, to support whole school improvement. </w:t>
            </w:r>
          </w:p>
          <w:p w14:paraId="7D9DE9DE" w14:textId="77777777" w:rsidR="004F4C61" w:rsidRPr="00F251DB" w:rsidRDefault="004F4C61" w:rsidP="004F4C61">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 xml:space="preserve">KI5- Increase participation in competitive sport. </w:t>
            </w:r>
          </w:p>
          <w:p w14:paraId="2E21F58A" w14:textId="77777777" w:rsidR="004F4C61" w:rsidRPr="00F251DB" w:rsidRDefault="004F4C61" w:rsidP="004F4C61">
            <w:pPr>
              <w:spacing w:after="240"/>
              <w:rPr>
                <w:rFonts w:asciiTheme="majorHAnsi" w:hAnsiTheme="majorHAnsi" w:cstheme="majorHAnsi"/>
              </w:rPr>
            </w:pPr>
          </w:p>
          <w:p w14:paraId="67D58DC4" w14:textId="77777777" w:rsidR="004F4C61" w:rsidRPr="00F251DB" w:rsidRDefault="004F4C61" w:rsidP="004F4C61">
            <w:pPr>
              <w:rPr>
                <w:rFonts w:asciiTheme="majorHAnsi" w:hAnsiTheme="majorHAnsi" w:cstheme="majorHAnsi"/>
              </w:rPr>
            </w:pPr>
          </w:p>
          <w:p w14:paraId="331FF276" w14:textId="2B4E1B15" w:rsidR="00E14A98" w:rsidRPr="00F251DB" w:rsidRDefault="00E14A98">
            <w:pPr>
              <w:pBdr>
                <w:top w:val="nil"/>
                <w:left w:val="nil"/>
                <w:bottom w:val="nil"/>
                <w:right w:val="nil"/>
                <w:between w:val="nil"/>
              </w:pBdr>
              <w:spacing w:line="235" w:lineRule="auto"/>
              <w:ind w:left="79" w:right="206"/>
              <w:rPr>
                <w:rFonts w:asciiTheme="majorHAnsi" w:eastAsia="Delius" w:hAnsiTheme="majorHAnsi" w:cstheme="majorHAnsi"/>
                <w:color w:val="4C4D4F"/>
                <w:sz w:val="24"/>
                <w:szCs w:val="24"/>
              </w:rPr>
            </w:pPr>
          </w:p>
        </w:tc>
        <w:tc>
          <w:tcPr>
            <w:tcW w:w="3315" w:type="dxa"/>
          </w:tcPr>
          <w:p w14:paraId="1C35015B" w14:textId="77777777" w:rsidR="00E14A98" w:rsidRPr="00F251DB" w:rsidRDefault="00795313">
            <w:pPr>
              <w:pBdr>
                <w:top w:val="nil"/>
                <w:left w:val="nil"/>
                <w:bottom w:val="nil"/>
                <w:right w:val="nil"/>
                <w:between w:val="nil"/>
              </w:pBdr>
              <w:spacing w:before="18" w:line="235" w:lineRule="auto"/>
              <w:ind w:left="79"/>
              <w:rPr>
                <w:rFonts w:asciiTheme="majorHAnsi" w:eastAsia="Delius" w:hAnsiTheme="majorHAnsi" w:cstheme="majorHAnsi"/>
                <w:color w:val="000000"/>
                <w:sz w:val="24"/>
                <w:szCs w:val="24"/>
              </w:rPr>
            </w:pPr>
            <w:r w:rsidRPr="00F251DB">
              <w:rPr>
                <w:rFonts w:asciiTheme="majorHAnsi" w:eastAsia="Delius" w:hAnsiTheme="majorHAnsi" w:cstheme="majorHAnsi"/>
                <w:color w:val="000000"/>
                <w:sz w:val="24"/>
                <w:szCs w:val="24"/>
              </w:rPr>
              <w:t>Staff confidence, knowledge and skills are increased</w:t>
            </w:r>
          </w:p>
          <w:p w14:paraId="621C4896" w14:textId="77777777" w:rsidR="00795313" w:rsidRPr="00F251DB" w:rsidRDefault="00795313">
            <w:pPr>
              <w:pBdr>
                <w:top w:val="nil"/>
                <w:left w:val="nil"/>
                <w:bottom w:val="nil"/>
                <w:right w:val="nil"/>
                <w:between w:val="nil"/>
              </w:pBdr>
              <w:spacing w:before="18" w:line="235" w:lineRule="auto"/>
              <w:ind w:left="79"/>
              <w:rPr>
                <w:rFonts w:asciiTheme="majorHAnsi" w:eastAsia="Delius" w:hAnsiTheme="majorHAnsi" w:cstheme="majorHAnsi"/>
                <w:color w:val="000000"/>
                <w:sz w:val="24"/>
                <w:szCs w:val="24"/>
              </w:rPr>
            </w:pPr>
          </w:p>
          <w:p w14:paraId="47AC4ECA" w14:textId="16DACB46" w:rsidR="00795313" w:rsidRPr="00F251DB" w:rsidRDefault="00795313">
            <w:pPr>
              <w:pBdr>
                <w:top w:val="nil"/>
                <w:left w:val="nil"/>
                <w:bottom w:val="nil"/>
                <w:right w:val="nil"/>
                <w:between w:val="nil"/>
              </w:pBdr>
              <w:spacing w:before="18" w:line="235" w:lineRule="auto"/>
              <w:ind w:left="79"/>
              <w:rPr>
                <w:rFonts w:asciiTheme="majorHAnsi" w:eastAsia="Delius" w:hAnsiTheme="majorHAnsi" w:cstheme="majorHAnsi"/>
                <w:color w:val="000000"/>
                <w:sz w:val="24"/>
                <w:szCs w:val="24"/>
              </w:rPr>
            </w:pPr>
            <w:r w:rsidRPr="00F251DB">
              <w:rPr>
                <w:rFonts w:asciiTheme="majorHAnsi" w:eastAsia="Delius" w:hAnsiTheme="majorHAnsi" w:cstheme="majorHAnsi"/>
                <w:color w:val="000000"/>
                <w:sz w:val="24"/>
                <w:szCs w:val="24"/>
              </w:rPr>
              <w:t xml:space="preserve">Children access a high-level of teaching for 1 PE lesson a week </w:t>
            </w:r>
          </w:p>
          <w:p w14:paraId="62B50615" w14:textId="55B742AC" w:rsidR="00795313" w:rsidRPr="00F251DB" w:rsidRDefault="00795313">
            <w:pPr>
              <w:pBdr>
                <w:top w:val="nil"/>
                <w:left w:val="nil"/>
                <w:bottom w:val="nil"/>
                <w:right w:val="nil"/>
                <w:between w:val="nil"/>
              </w:pBdr>
              <w:spacing w:before="18" w:line="235" w:lineRule="auto"/>
              <w:ind w:left="79"/>
              <w:rPr>
                <w:rFonts w:asciiTheme="majorHAnsi" w:eastAsia="Delius" w:hAnsiTheme="majorHAnsi" w:cstheme="majorHAnsi"/>
                <w:color w:val="000000"/>
                <w:sz w:val="24"/>
                <w:szCs w:val="24"/>
              </w:rPr>
            </w:pPr>
          </w:p>
          <w:p w14:paraId="7285A1AA" w14:textId="6B5EE75E" w:rsidR="00795313" w:rsidRPr="00F251DB" w:rsidRDefault="00795313">
            <w:pPr>
              <w:pBdr>
                <w:top w:val="nil"/>
                <w:left w:val="nil"/>
                <w:bottom w:val="nil"/>
                <w:right w:val="nil"/>
                <w:between w:val="nil"/>
              </w:pBdr>
              <w:spacing w:before="18" w:line="235" w:lineRule="auto"/>
              <w:ind w:left="79"/>
              <w:rPr>
                <w:rFonts w:asciiTheme="majorHAnsi" w:eastAsia="Delius" w:hAnsiTheme="majorHAnsi" w:cstheme="majorHAnsi"/>
                <w:color w:val="000000"/>
                <w:sz w:val="24"/>
                <w:szCs w:val="24"/>
              </w:rPr>
            </w:pPr>
            <w:r w:rsidRPr="00F251DB">
              <w:rPr>
                <w:rFonts w:asciiTheme="majorHAnsi" w:eastAsia="Delius" w:hAnsiTheme="majorHAnsi" w:cstheme="majorHAnsi"/>
                <w:color w:val="000000"/>
                <w:sz w:val="24"/>
                <w:szCs w:val="24"/>
              </w:rPr>
              <w:t>Children access a high-level of teaching which covers a range of different sports and skills</w:t>
            </w:r>
          </w:p>
          <w:p w14:paraId="0DC5E28E" w14:textId="6CB27DB6" w:rsidR="00795313" w:rsidRPr="00F251DB" w:rsidRDefault="00795313">
            <w:pPr>
              <w:pBdr>
                <w:top w:val="nil"/>
                <w:left w:val="nil"/>
                <w:bottom w:val="nil"/>
                <w:right w:val="nil"/>
                <w:between w:val="nil"/>
              </w:pBdr>
              <w:spacing w:before="18" w:line="235" w:lineRule="auto"/>
              <w:ind w:left="79"/>
              <w:rPr>
                <w:rFonts w:asciiTheme="majorHAnsi" w:eastAsia="Delius" w:hAnsiTheme="majorHAnsi" w:cstheme="majorHAnsi"/>
                <w:color w:val="000000"/>
                <w:sz w:val="24"/>
                <w:szCs w:val="24"/>
              </w:rPr>
            </w:pPr>
          </w:p>
          <w:p w14:paraId="168D904D" w14:textId="33BA95D2" w:rsidR="00BF5157" w:rsidRPr="00F251DB" w:rsidRDefault="00BF5157">
            <w:pPr>
              <w:pBdr>
                <w:top w:val="nil"/>
                <w:left w:val="nil"/>
                <w:bottom w:val="nil"/>
                <w:right w:val="nil"/>
                <w:between w:val="nil"/>
              </w:pBdr>
              <w:spacing w:before="18" w:line="235" w:lineRule="auto"/>
              <w:ind w:left="79"/>
              <w:rPr>
                <w:rFonts w:asciiTheme="majorHAnsi" w:eastAsia="Delius" w:hAnsiTheme="majorHAnsi" w:cstheme="majorHAnsi"/>
                <w:color w:val="000000"/>
                <w:sz w:val="24"/>
                <w:szCs w:val="24"/>
              </w:rPr>
            </w:pPr>
            <w:r w:rsidRPr="00F251DB">
              <w:rPr>
                <w:rFonts w:asciiTheme="majorHAnsi" w:eastAsia="Delius" w:hAnsiTheme="majorHAnsi" w:cstheme="majorHAnsi"/>
                <w:color w:val="000000"/>
                <w:sz w:val="24"/>
                <w:szCs w:val="24"/>
              </w:rPr>
              <w:t xml:space="preserve">Preparation for participation in competitive sport. </w:t>
            </w:r>
          </w:p>
          <w:p w14:paraId="64E628A7" w14:textId="77777777" w:rsidR="00BF5157" w:rsidRPr="00F251DB" w:rsidRDefault="00BF5157">
            <w:pPr>
              <w:pBdr>
                <w:top w:val="nil"/>
                <w:left w:val="nil"/>
                <w:bottom w:val="nil"/>
                <w:right w:val="nil"/>
                <w:between w:val="nil"/>
              </w:pBdr>
              <w:spacing w:before="18" w:line="235" w:lineRule="auto"/>
              <w:ind w:left="79"/>
              <w:rPr>
                <w:rFonts w:asciiTheme="majorHAnsi" w:eastAsia="Delius" w:hAnsiTheme="majorHAnsi" w:cstheme="majorHAnsi"/>
                <w:color w:val="000000"/>
                <w:sz w:val="24"/>
                <w:szCs w:val="24"/>
              </w:rPr>
            </w:pPr>
          </w:p>
          <w:p w14:paraId="6BA56A50" w14:textId="754E2C6B" w:rsidR="00795313" w:rsidRPr="00F251DB" w:rsidRDefault="00BF5157" w:rsidP="00BF5157">
            <w:pPr>
              <w:pBdr>
                <w:top w:val="nil"/>
                <w:left w:val="nil"/>
                <w:bottom w:val="nil"/>
                <w:right w:val="nil"/>
                <w:between w:val="nil"/>
              </w:pBdr>
              <w:spacing w:before="18" w:line="235" w:lineRule="auto"/>
              <w:ind w:left="79"/>
              <w:rPr>
                <w:rFonts w:asciiTheme="majorHAnsi" w:eastAsia="Delius" w:hAnsiTheme="majorHAnsi" w:cstheme="majorHAnsi"/>
                <w:color w:val="000000"/>
                <w:sz w:val="24"/>
                <w:szCs w:val="24"/>
              </w:rPr>
            </w:pPr>
            <w:r w:rsidRPr="00F251DB">
              <w:rPr>
                <w:rFonts w:asciiTheme="majorHAnsi" w:eastAsia="Delius" w:hAnsiTheme="majorHAnsi" w:cstheme="majorHAnsi"/>
                <w:color w:val="000000"/>
                <w:sz w:val="24"/>
                <w:szCs w:val="24"/>
              </w:rPr>
              <w:t>M</w:t>
            </w:r>
            <w:r w:rsidR="00795313" w:rsidRPr="00F251DB">
              <w:rPr>
                <w:rFonts w:asciiTheme="majorHAnsi" w:eastAsia="Delius" w:hAnsiTheme="majorHAnsi" w:cstheme="majorHAnsi"/>
                <w:color w:val="000000"/>
                <w:sz w:val="24"/>
                <w:szCs w:val="24"/>
              </w:rPr>
              <w:t>onitor</w:t>
            </w:r>
            <w:r w:rsidRPr="00F251DB">
              <w:rPr>
                <w:rFonts w:asciiTheme="majorHAnsi" w:eastAsia="Delius" w:hAnsiTheme="majorHAnsi" w:cstheme="majorHAnsi"/>
                <w:color w:val="000000"/>
                <w:sz w:val="24"/>
                <w:szCs w:val="24"/>
              </w:rPr>
              <w:t>ing</w:t>
            </w:r>
            <w:r w:rsidR="00795313" w:rsidRPr="00F251DB">
              <w:rPr>
                <w:rFonts w:asciiTheme="majorHAnsi" w:eastAsia="Delius" w:hAnsiTheme="majorHAnsi" w:cstheme="majorHAnsi"/>
                <w:color w:val="000000"/>
                <w:sz w:val="24"/>
                <w:szCs w:val="24"/>
              </w:rPr>
              <w:t xml:space="preserve"> the equipment and perform checks to ensure the sustainability of the equipment. </w:t>
            </w:r>
          </w:p>
        </w:tc>
        <w:tc>
          <w:tcPr>
            <w:tcW w:w="2460" w:type="dxa"/>
          </w:tcPr>
          <w:p w14:paraId="2F5AD5FE" w14:textId="77777777" w:rsidR="00E14A98" w:rsidRPr="00F251DB" w:rsidRDefault="00E14A98">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7F9FB2AA" w14:textId="77777777" w:rsidR="00795313" w:rsidRPr="00F251DB" w:rsidRDefault="00795313">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£3780</w:t>
            </w:r>
          </w:p>
          <w:p w14:paraId="15701764" w14:textId="77777777" w:rsidR="004B4407" w:rsidRPr="00F251DB" w:rsidRDefault="004B4407">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52DD4838" w14:textId="77777777" w:rsidR="004B4407" w:rsidRPr="00F251DB" w:rsidRDefault="004B4407">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3E18D3EE" w14:textId="77777777" w:rsidR="004B4407" w:rsidRPr="00F251DB" w:rsidRDefault="004B4407">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47F01ADF" w14:textId="77777777" w:rsidR="004B4407" w:rsidRPr="00F251DB" w:rsidRDefault="004B4407">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£695</w:t>
            </w:r>
          </w:p>
          <w:p w14:paraId="7D603FA6" w14:textId="77777777" w:rsidR="004B4407" w:rsidRPr="00F251DB" w:rsidRDefault="004B4407">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19FF5D3F" w14:textId="77777777" w:rsidR="00061E25" w:rsidRPr="00F251DB" w:rsidRDefault="00061E25" w:rsidP="004B4407">
            <w:pPr>
              <w:pBdr>
                <w:top w:val="nil"/>
                <w:left w:val="nil"/>
                <w:bottom w:val="nil"/>
                <w:right w:val="nil"/>
                <w:between w:val="nil"/>
              </w:pBdr>
              <w:spacing w:before="18" w:line="235" w:lineRule="auto"/>
              <w:ind w:right="243"/>
              <w:rPr>
                <w:rFonts w:asciiTheme="majorHAnsi" w:eastAsia="Delius" w:hAnsiTheme="majorHAnsi" w:cstheme="majorHAnsi"/>
                <w:color w:val="4C4D4F"/>
                <w:sz w:val="24"/>
                <w:szCs w:val="24"/>
              </w:rPr>
            </w:pPr>
          </w:p>
          <w:p w14:paraId="47D78A2B" w14:textId="26D023EF" w:rsidR="004B4407" w:rsidRPr="00F251DB" w:rsidRDefault="004B4407" w:rsidP="004B4407">
            <w:pPr>
              <w:pBdr>
                <w:top w:val="nil"/>
                <w:left w:val="nil"/>
                <w:bottom w:val="nil"/>
                <w:right w:val="nil"/>
                <w:between w:val="nil"/>
              </w:pBdr>
              <w:spacing w:before="18" w:line="235" w:lineRule="auto"/>
              <w:ind w:right="243"/>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£446</w:t>
            </w:r>
          </w:p>
        </w:tc>
      </w:tr>
      <w:tr w:rsidR="00E14A98" w:rsidRPr="00F251DB" w14:paraId="3D2C78BC" w14:textId="77777777">
        <w:trPr>
          <w:trHeight w:val="4470"/>
        </w:trPr>
        <w:tc>
          <w:tcPr>
            <w:tcW w:w="2565" w:type="dxa"/>
          </w:tcPr>
          <w:p w14:paraId="4E594FAE" w14:textId="6B4FD339" w:rsidR="00E14A98" w:rsidRPr="00F251DB" w:rsidRDefault="00A17490">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lastRenderedPageBreak/>
              <w:t xml:space="preserve">Equipment </w:t>
            </w:r>
          </w:p>
        </w:tc>
        <w:tc>
          <w:tcPr>
            <w:tcW w:w="2550" w:type="dxa"/>
          </w:tcPr>
          <w:p w14:paraId="68D56B8A" w14:textId="2D366E5C" w:rsidR="00E14A98" w:rsidRPr="00F251DB" w:rsidRDefault="00644F0F">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All staff including Midday Assistant</w:t>
            </w:r>
          </w:p>
          <w:p w14:paraId="284A29FB" w14:textId="77777777" w:rsidR="00644F0F" w:rsidRPr="00F251DB" w:rsidRDefault="00644F0F">
            <w:pPr>
              <w:pBdr>
                <w:top w:val="nil"/>
                <w:left w:val="nil"/>
                <w:bottom w:val="nil"/>
                <w:right w:val="nil"/>
                <w:between w:val="nil"/>
              </w:pBdr>
              <w:spacing w:before="1"/>
              <w:ind w:left="79"/>
              <w:rPr>
                <w:rFonts w:asciiTheme="majorHAnsi" w:eastAsia="Delius" w:hAnsiTheme="majorHAnsi" w:cstheme="majorHAnsi"/>
                <w:sz w:val="24"/>
                <w:szCs w:val="24"/>
              </w:rPr>
            </w:pPr>
          </w:p>
          <w:p w14:paraId="055E8BEE" w14:textId="1252D6C2" w:rsidR="00644F0F" w:rsidRPr="00F251DB" w:rsidRDefault="00644F0F">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 xml:space="preserve">All children </w:t>
            </w:r>
          </w:p>
        </w:tc>
        <w:tc>
          <w:tcPr>
            <w:tcW w:w="4530" w:type="dxa"/>
          </w:tcPr>
          <w:p w14:paraId="39732BE2" w14:textId="77777777" w:rsidR="00795313" w:rsidRPr="00F251DB" w:rsidRDefault="00795313" w:rsidP="00795313">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KI1- Increasing all staff’s confidence, knowledge and skills in teaching PE and sport. </w:t>
            </w:r>
          </w:p>
          <w:p w14:paraId="126742DD" w14:textId="77777777" w:rsidR="00795313" w:rsidRPr="00F251DB" w:rsidRDefault="00795313" w:rsidP="00795313">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KI2- Increasing engagement of all pupils in regular physical activity and sport. </w:t>
            </w:r>
          </w:p>
          <w:p w14:paraId="1E7CCFE2" w14:textId="77777777" w:rsidR="00795313" w:rsidRPr="00F251DB" w:rsidRDefault="00795313" w:rsidP="00795313">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KI3- Raising the profile of PE and sport across the school, to support whole school improvement. </w:t>
            </w:r>
          </w:p>
          <w:p w14:paraId="353FE266" w14:textId="77777777" w:rsidR="00795313" w:rsidRPr="00F251DB" w:rsidRDefault="00795313" w:rsidP="00795313">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KI4- Offer a broader and more equal experience of a range of sports and physical activities to all pupils.  </w:t>
            </w:r>
          </w:p>
          <w:p w14:paraId="6516D614" w14:textId="361A08DE" w:rsidR="00E14A98" w:rsidRPr="00F251DB" w:rsidRDefault="00E14A98" w:rsidP="00A17490">
            <w:pPr>
              <w:pStyle w:val="NormalWeb"/>
              <w:spacing w:before="0" w:beforeAutospacing="0" w:after="0" w:afterAutospacing="0"/>
              <w:ind w:left="79" w:right="206"/>
              <w:rPr>
                <w:rFonts w:asciiTheme="majorHAnsi" w:eastAsia="Delius" w:hAnsiTheme="majorHAnsi" w:cstheme="majorHAnsi"/>
                <w:color w:val="4C4D4F"/>
              </w:rPr>
            </w:pPr>
          </w:p>
        </w:tc>
        <w:tc>
          <w:tcPr>
            <w:tcW w:w="3315" w:type="dxa"/>
          </w:tcPr>
          <w:p w14:paraId="1A53F454" w14:textId="77777777" w:rsidR="00E14A98" w:rsidRPr="00F251DB" w:rsidRDefault="00A1749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Equipment used at playtimes to promote active play</w:t>
            </w:r>
          </w:p>
          <w:p w14:paraId="68079247" w14:textId="77777777" w:rsidR="00A17490" w:rsidRPr="00F251DB" w:rsidRDefault="00A1749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p>
          <w:p w14:paraId="2497C6E8" w14:textId="77777777" w:rsidR="00A17490" w:rsidRPr="00F251DB" w:rsidRDefault="00A1749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Staff will have confidence in using equipment; equipment will be used to ensure high-quality teaching </w:t>
            </w:r>
          </w:p>
          <w:p w14:paraId="099E52D3" w14:textId="77777777" w:rsidR="00A17490" w:rsidRPr="00F251DB" w:rsidRDefault="00A1749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p>
          <w:p w14:paraId="3D6D7A6C" w14:textId="77777777" w:rsidR="00A17490" w:rsidRPr="00F251DB" w:rsidRDefault="00A1749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Everyone has access to equipment available. </w:t>
            </w:r>
          </w:p>
          <w:p w14:paraId="5466A2B3" w14:textId="77777777" w:rsidR="00644F0F" w:rsidRPr="00F251DB" w:rsidRDefault="00644F0F">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p>
          <w:p w14:paraId="0D138C15" w14:textId="6D724326" w:rsidR="00644F0F" w:rsidRPr="00F251DB" w:rsidRDefault="00644F0F">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Midday assistant will be able to provide physical activity on the playground</w:t>
            </w:r>
          </w:p>
          <w:p w14:paraId="7432F6A5" w14:textId="77777777" w:rsidR="00644F0F" w:rsidRPr="00F251DB" w:rsidRDefault="00644F0F">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p>
          <w:p w14:paraId="08BF7876" w14:textId="42E9D570" w:rsidR="00644F0F" w:rsidRPr="00F251DB" w:rsidRDefault="00644F0F">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Sports’ Ambassadors will be able to provide physical activity at lunchtimes. </w:t>
            </w:r>
          </w:p>
        </w:tc>
        <w:tc>
          <w:tcPr>
            <w:tcW w:w="2460" w:type="dxa"/>
          </w:tcPr>
          <w:p w14:paraId="69E2CF02" w14:textId="55C75CF8" w:rsidR="00E14A98" w:rsidRPr="00F251DB" w:rsidRDefault="00A17490">
            <w:pPr>
              <w:spacing w:before="18" w:line="235" w:lineRule="auto"/>
              <w:ind w:left="79" w:right="243"/>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£1000</w:t>
            </w:r>
          </w:p>
        </w:tc>
      </w:tr>
      <w:tr w:rsidR="00A17490" w:rsidRPr="00F251DB" w14:paraId="1C7A25D6" w14:textId="77777777">
        <w:trPr>
          <w:trHeight w:val="4470"/>
        </w:trPr>
        <w:tc>
          <w:tcPr>
            <w:tcW w:w="2565" w:type="dxa"/>
          </w:tcPr>
          <w:p w14:paraId="4E6EE9E8" w14:textId="43211CE4" w:rsidR="00A17490" w:rsidRPr="00F251DB" w:rsidRDefault="00A17490" w:rsidP="00A17490">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Midday assi</w:t>
            </w:r>
            <w:r w:rsidR="00644F0F" w:rsidRPr="00F251DB">
              <w:rPr>
                <w:rFonts w:asciiTheme="majorHAnsi" w:eastAsia="Delius" w:hAnsiTheme="majorHAnsi" w:cstheme="majorHAnsi"/>
                <w:color w:val="4C4D4F"/>
                <w:sz w:val="24"/>
                <w:szCs w:val="24"/>
              </w:rPr>
              <w:t>s</w:t>
            </w:r>
            <w:r w:rsidRPr="00F251DB">
              <w:rPr>
                <w:rFonts w:asciiTheme="majorHAnsi" w:eastAsia="Delius" w:hAnsiTheme="majorHAnsi" w:cstheme="majorHAnsi"/>
                <w:color w:val="4C4D4F"/>
                <w:sz w:val="24"/>
                <w:szCs w:val="24"/>
              </w:rPr>
              <w:t>tant</w:t>
            </w:r>
          </w:p>
        </w:tc>
        <w:tc>
          <w:tcPr>
            <w:tcW w:w="2550" w:type="dxa"/>
          </w:tcPr>
          <w:p w14:paraId="10103A5B" w14:textId="5F1A44E3" w:rsidR="00A17490" w:rsidRPr="00F251DB" w:rsidRDefault="00644F0F" w:rsidP="00A17490">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 xml:space="preserve">All children can access Midday assistant’s provision </w:t>
            </w:r>
          </w:p>
        </w:tc>
        <w:tc>
          <w:tcPr>
            <w:tcW w:w="4530" w:type="dxa"/>
          </w:tcPr>
          <w:p w14:paraId="64B6CF33" w14:textId="77777777" w:rsidR="00A17490" w:rsidRPr="00F251DB" w:rsidRDefault="00A17490" w:rsidP="00A17490">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KI2- Increasing engagement of all pupils in regular physical activity and sport. </w:t>
            </w:r>
          </w:p>
          <w:p w14:paraId="5437D029" w14:textId="77777777" w:rsidR="00A17490" w:rsidRPr="00F251DB" w:rsidRDefault="00A17490" w:rsidP="00A17490">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KI3- Raising the profile of PE and sport across the school, to support whole school improvement. </w:t>
            </w:r>
          </w:p>
          <w:p w14:paraId="7C399FAA" w14:textId="77777777" w:rsidR="00A17490" w:rsidRPr="00F251DB" w:rsidRDefault="00A17490" w:rsidP="00A17490">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KI4- Offer a broader and more equal experience of a range of sports and physical activities to all pupils.  </w:t>
            </w:r>
          </w:p>
          <w:p w14:paraId="599B7D10" w14:textId="77777777" w:rsidR="00A17490" w:rsidRPr="00F251DB" w:rsidRDefault="00A17490" w:rsidP="00644F0F">
            <w:pPr>
              <w:pStyle w:val="NormalWeb"/>
              <w:spacing w:before="0" w:beforeAutospacing="0" w:after="0" w:afterAutospacing="0"/>
              <w:ind w:left="79" w:right="206"/>
              <w:rPr>
                <w:rFonts w:asciiTheme="majorHAnsi" w:hAnsiTheme="majorHAnsi" w:cstheme="majorHAnsi"/>
                <w:color w:val="4C4D4F"/>
              </w:rPr>
            </w:pPr>
          </w:p>
        </w:tc>
        <w:tc>
          <w:tcPr>
            <w:tcW w:w="3315" w:type="dxa"/>
          </w:tcPr>
          <w:p w14:paraId="14071474" w14:textId="77777777" w:rsidR="00A17490" w:rsidRPr="00F251DB" w:rsidRDefault="00C76830" w:rsidP="00A1749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Increasing engagement of children playing a variety of sports and engaging in different activities on the playground that are accessible for all. </w:t>
            </w:r>
          </w:p>
          <w:p w14:paraId="4C716956" w14:textId="77777777" w:rsidR="00C76830" w:rsidRPr="00F251DB" w:rsidRDefault="00C76830" w:rsidP="00A1749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p>
          <w:p w14:paraId="2EA9A689" w14:textId="77777777" w:rsidR="00C76830" w:rsidRPr="00F251DB" w:rsidRDefault="00C76830" w:rsidP="00C7683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Will support and encourage children to engage in physical </w:t>
            </w:r>
            <w:proofErr w:type="spellStart"/>
            <w:r w:rsidRPr="00F251DB">
              <w:rPr>
                <w:rFonts w:asciiTheme="majorHAnsi" w:eastAsia="Delius" w:hAnsiTheme="majorHAnsi" w:cstheme="majorHAnsi"/>
                <w:color w:val="4C4D4F"/>
                <w:sz w:val="24"/>
                <w:szCs w:val="24"/>
              </w:rPr>
              <w:t>activitity</w:t>
            </w:r>
            <w:proofErr w:type="spellEnd"/>
            <w:r w:rsidRPr="00F251DB">
              <w:rPr>
                <w:rFonts w:asciiTheme="majorHAnsi" w:eastAsia="Delius" w:hAnsiTheme="majorHAnsi" w:cstheme="majorHAnsi"/>
                <w:color w:val="4C4D4F"/>
                <w:sz w:val="24"/>
                <w:szCs w:val="24"/>
              </w:rPr>
              <w:t xml:space="preserve">. </w:t>
            </w:r>
          </w:p>
          <w:p w14:paraId="2401ECA9" w14:textId="77777777" w:rsidR="00C76830" w:rsidRPr="00F251DB" w:rsidRDefault="00C76830" w:rsidP="00C7683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p>
          <w:p w14:paraId="3D19BE02" w14:textId="1624D125" w:rsidR="00C76830" w:rsidRPr="00F251DB" w:rsidRDefault="00C76830" w:rsidP="00C7683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Will allow all children to equal access/opportunity to activities they may not usually experience. s </w:t>
            </w:r>
          </w:p>
        </w:tc>
        <w:tc>
          <w:tcPr>
            <w:tcW w:w="2460" w:type="dxa"/>
          </w:tcPr>
          <w:p w14:paraId="7ECD5F55" w14:textId="77777777" w:rsidR="00A17490" w:rsidRPr="00F251DB" w:rsidRDefault="00A17490" w:rsidP="00A17490">
            <w:pPr>
              <w:spacing w:before="18" w:line="235" w:lineRule="auto"/>
              <w:ind w:left="79" w:right="243"/>
              <w:rPr>
                <w:rFonts w:asciiTheme="majorHAnsi" w:eastAsia="Delius" w:hAnsiTheme="majorHAnsi" w:cstheme="majorHAnsi"/>
                <w:color w:val="4C4D4F"/>
                <w:sz w:val="24"/>
                <w:szCs w:val="24"/>
              </w:rPr>
            </w:pPr>
          </w:p>
          <w:p w14:paraId="1F9B1B7C" w14:textId="02F571B3" w:rsidR="00644F0F" w:rsidRPr="00F251DB" w:rsidRDefault="00644F0F" w:rsidP="00A17490">
            <w:pPr>
              <w:spacing w:before="18" w:line="235" w:lineRule="auto"/>
              <w:ind w:left="79" w:right="243"/>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£2863</w:t>
            </w:r>
          </w:p>
        </w:tc>
      </w:tr>
      <w:tr w:rsidR="00A17490" w:rsidRPr="00F251DB" w14:paraId="3E17DDDD" w14:textId="77777777" w:rsidTr="00BF5157">
        <w:trPr>
          <w:trHeight w:val="2532"/>
        </w:trPr>
        <w:tc>
          <w:tcPr>
            <w:tcW w:w="2565" w:type="dxa"/>
          </w:tcPr>
          <w:p w14:paraId="6E20AB8C" w14:textId="3C1D7E7E" w:rsidR="00A17490" w:rsidRPr="00F251DB" w:rsidRDefault="00C76830" w:rsidP="00A17490">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lastRenderedPageBreak/>
              <w:t>Forest School</w:t>
            </w:r>
          </w:p>
        </w:tc>
        <w:tc>
          <w:tcPr>
            <w:tcW w:w="2550" w:type="dxa"/>
          </w:tcPr>
          <w:p w14:paraId="05A5A5D2" w14:textId="77777777" w:rsidR="00A17490" w:rsidRPr="00F251DB" w:rsidRDefault="00C76830" w:rsidP="00A17490">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All children (throughout the year)</w:t>
            </w:r>
          </w:p>
          <w:p w14:paraId="5E465390" w14:textId="77777777" w:rsidR="00C76830" w:rsidRPr="00F251DB" w:rsidRDefault="00C76830" w:rsidP="00A17490">
            <w:pPr>
              <w:pBdr>
                <w:top w:val="nil"/>
                <w:left w:val="nil"/>
                <w:bottom w:val="nil"/>
                <w:right w:val="nil"/>
                <w:between w:val="nil"/>
              </w:pBdr>
              <w:spacing w:before="1"/>
              <w:ind w:left="79"/>
              <w:rPr>
                <w:rFonts w:asciiTheme="majorHAnsi" w:eastAsia="Delius" w:hAnsiTheme="majorHAnsi" w:cstheme="majorHAnsi"/>
                <w:sz w:val="24"/>
                <w:szCs w:val="24"/>
              </w:rPr>
            </w:pPr>
          </w:p>
          <w:p w14:paraId="358D91C1" w14:textId="3B827624" w:rsidR="00C76830" w:rsidRPr="00F251DB" w:rsidRDefault="00C76830" w:rsidP="00A17490">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All staff (throughout the year)</w:t>
            </w:r>
          </w:p>
        </w:tc>
        <w:tc>
          <w:tcPr>
            <w:tcW w:w="4530" w:type="dxa"/>
          </w:tcPr>
          <w:p w14:paraId="5C9EAA6C" w14:textId="77777777" w:rsidR="00A17490" w:rsidRPr="00F251DB" w:rsidRDefault="00A17490" w:rsidP="00A17490">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KI2- Increasing engagement of all pupils in regular physical activity and sport. </w:t>
            </w:r>
          </w:p>
          <w:p w14:paraId="7A939532" w14:textId="77777777" w:rsidR="00A17490" w:rsidRPr="00F251DB" w:rsidRDefault="00A17490" w:rsidP="00A17490">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KI4- Offer a broader and more equal experience of a range of sports and physical activities to all pupils.  </w:t>
            </w:r>
          </w:p>
          <w:p w14:paraId="343B2F03" w14:textId="4768FE5B" w:rsidR="00A17490" w:rsidRPr="00F251DB" w:rsidRDefault="00A17490" w:rsidP="00BF5157">
            <w:pPr>
              <w:pStyle w:val="NormalWeb"/>
              <w:spacing w:before="0" w:beforeAutospacing="0" w:after="0" w:afterAutospacing="0"/>
              <w:ind w:right="206"/>
              <w:rPr>
                <w:rFonts w:asciiTheme="majorHAnsi" w:eastAsia="Delius" w:hAnsiTheme="majorHAnsi" w:cstheme="majorHAnsi"/>
                <w:color w:val="4C4D4F"/>
              </w:rPr>
            </w:pPr>
          </w:p>
        </w:tc>
        <w:tc>
          <w:tcPr>
            <w:tcW w:w="3315" w:type="dxa"/>
          </w:tcPr>
          <w:p w14:paraId="174B363A" w14:textId="77777777" w:rsidR="00A17490" w:rsidRPr="00F251DB" w:rsidRDefault="00967436" w:rsidP="00A1749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Physical gains from outside learning. </w:t>
            </w:r>
          </w:p>
          <w:p w14:paraId="3B231597" w14:textId="77777777" w:rsidR="00967436" w:rsidRPr="00F251DB" w:rsidRDefault="00967436" w:rsidP="00A1749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p>
          <w:p w14:paraId="5EA251EB" w14:textId="11C0D766" w:rsidR="00967436" w:rsidRPr="00F251DB" w:rsidRDefault="00967436" w:rsidP="00A17490">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Giving a broader range of physical activity </w:t>
            </w:r>
          </w:p>
        </w:tc>
        <w:tc>
          <w:tcPr>
            <w:tcW w:w="2460" w:type="dxa"/>
          </w:tcPr>
          <w:p w14:paraId="0054539A" w14:textId="1ED6AF81" w:rsidR="00A17490" w:rsidRPr="00F251DB" w:rsidRDefault="00967436" w:rsidP="00A17490">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£2432</w:t>
            </w:r>
          </w:p>
        </w:tc>
      </w:tr>
      <w:tr w:rsidR="00967436" w:rsidRPr="00F251DB" w14:paraId="651E361B" w14:textId="77777777">
        <w:trPr>
          <w:trHeight w:val="4500"/>
        </w:trPr>
        <w:tc>
          <w:tcPr>
            <w:tcW w:w="2565" w:type="dxa"/>
          </w:tcPr>
          <w:p w14:paraId="28BA619A" w14:textId="36BCE1F3" w:rsidR="00967436" w:rsidRPr="00F251DB" w:rsidRDefault="00967436" w:rsidP="00967436">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Participating in extra sports’ events</w:t>
            </w:r>
          </w:p>
          <w:p w14:paraId="13FD95AA" w14:textId="77777777" w:rsidR="00967436" w:rsidRPr="00F251DB" w:rsidRDefault="00967436" w:rsidP="00967436">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p>
          <w:p w14:paraId="301B6BEE" w14:textId="77777777" w:rsidR="00967436" w:rsidRPr="00F251DB" w:rsidRDefault="00967436" w:rsidP="00967436">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SLA – Sports in the local authority </w:t>
            </w:r>
          </w:p>
          <w:p w14:paraId="060A6757" w14:textId="77777777" w:rsidR="00967436" w:rsidRPr="00F251DB" w:rsidRDefault="00967436" w:rsidP="00967436">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p>
          <w:p w14:paraId="34A7337D" w14:textId="654FFA42" w:rsidR="00967436" w:rsidRPr="00F251DB" w:rsidRDefault="00967436" w:rsidP="00967436">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(Extra-curricular) Clubs </w:t>
            </w:r>
          </w:p>
        </w:tc>
        <w:tc>
          <w:tcPr>
            <w:tcW w:w="2550" w:type="dxa"/>
          </w:tcPr>
          <w:p w14:paraId="1E3025F7" w14:textId="1F324045" w:rsidR="00967436" w:rsidRPr="00F251DB" w:rsidRDefault="00D02CFB" w:rsidP="00967436">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 xml:space="preserve">All </w:t>
            </w:r>
            <w:r w:rsidR="00967436" w:rsidRPr="00F251DB">
              <w:rPr>
                <w:rFonts w:asciiTheme="majorHAnsi" w:eastAsia="Delius" w:hAnsiTheme="majorHAnsi" w:cstheme="majorHAnsi"/>
                <w:sz w:val="24"/>
                <w:szCs w:val="24"/>
              </w:rPr>
              <w:t xml:space="preserve">children </w:t>
            </w:r>
          </w:p>
          <w:p w14:paraId="37132EF0" w14:textId="77777777" w:rsidR="00967436" w:rsidRPr="00F251DB" w:rsidRDefault="00967436" w:rsidP="00967436">
            <w:pPr>
              <w:pBdr>
                <w:top w:val="nil"/>
                <w:left w:val="nil"/>
                <w:bottom w:val="nil"/>
                <w:right w:val="nil"/>
                <w:between w:val="nil"/>
              </w:pBdr>
              <w:spacing w:before="1"/>
              <w:ind w:left="79"/>
              <w:rPr>
                <w:rFonts w:asciiTheme="majorHAnsi" w:eastAsia="Delius" w:hAnsiTheme="majorHAnsi" w:cstheme="majorHAnsi"/>
                <w:sz w:val="24"/>
                <w:szCs w:val="24"/>
              </w:rPr>
            </w:pPr>
          </w:p>
          <w:p w14:paraId="1CA6AFD6" w14:textId="645AA989" w:rsidR="00967436" w:rsidRPr="00F251DB" w:rsidRDefault="00D02CFB" w:rsidP="00967436">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 xml:space="preserve">All </w:t>
            </w:r>
            <w:r w:rsidR="00967436" w:rsidRPr="00F251DB">
              <w:rPr>
                <w:rFonts w:asciiTheme="majorHAnsi" w:eastAsia="Delius" w:hAnsiTheme="majorHAnsi" w:cstheme="majorHAnsi"/>
                <w:sz w:val="24"/>
                <w:szCs w:val="24"/>
              </w:rPr>
              <w:t>staff</w:t>
            </w:r>
          </w:p>
          <w:p w14:paraId="3EBA6D3D" w14:textId="77777777" w:rsidR="00967436" w:rsidRPr="00F251DB" w:rsidRDefault="00967436" w:rsidP="00967436">
            <w:pPr>
              <w:pBdr>
                <w:top w:val="nil"/>
                <w:left w:val="nil"/>
                <w:bottom w:val="nil"/>
                <w:right w:val="nil"/>
                <w:between w:val="nil"/>
              </w:pBdr>
              <w:spacing w:before="1"/>
              <w:ind w:left="79"/>
              <w:rPr>
                <w:rFonts w:asciiTheme="majorHAnsi" w:eastAsia="Delius" w:hAnsiTheme="majorHAnsi" w:cstheme="majorHAnsi"/>
                <w:sz w:val="24"/>
                <w:szCs w:val="24"/>
              </w:rPr>
            </w:pPr>
          </w:p>
          <w:p w14:paraId="5EF763BF" w14:textId="68C7B17A" w:rsidR="00967436" w:rsidRPr="00F251DB" w:rsidRDefault="00967436" w:rsidP="00967436">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Parent</w:t>
            </w:r>
            <w:r w:rsidR="005D5B27" w:rsidRPr="00F251DB">
              <w:rPr>
                <w:rFonts w:asciiTheme="majorHAnsi" w:eastAsia="Delius" w:hAnsiTheme="majorHAnsi" w:cstheme="majorHAnsi"/>
                <w:sz w:val="24"/>
                <w:szCs w:val="24"/>
              </w:rPr>
              <w:t>s</w:t>
            </w:r>
            <w:r w:rsidRPr="00F251DB">
              <w:rPr>
                <w:rFonts w:asciiTheme="majorHAnsi" w:eastAsia="Delius" w:hAnsiTheme="majorHAnsi" w:cstheme="majorHAnsi"/>
                <w:sz w:val="24"/>
                <w:szCs w:val="24"/>
              </w:rPr>
              <w:t xml:space="preserve"> (volunteers)</w:t>
            </w:r>
          </w:p>
        </w:tc>
        <w:tc>
          <w:tcPr>
            <w:tcW w:w="4530" w:type="dxa"/>
          </w:tcPr>
          <w:p w14:paraId="5932FE63" w14:textId="77777777" w:rsidR="00967436" w:rsidRPr="00F251DB" w:rsidRDefault="00967436" w:rsidP="00967436">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KI1- Increasing all staff’s confidence, knowledge and skills in teaching PE and sport. </w:t>
            </w:r>
          </w:p>
          <w:p w14:paraId="14560C10" w14:textId="77777777" w:rsidR="00967436" w:rsidRPr="00F251DB" w:rsidRDefault="00967436" w:rsidP="00967436">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KI2- Increasing engagement of all pupils in regular physical activity and sport. </w:t>
            </w:r>
          </w:p>
          <w:p w14:paraId="44196B19" w14:textId="77777777" w:rsidR="00967436" w:rsidRPr="00F251DB" w:rsidRDefault="00967436" w:rsidP="00967436">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KI3- Raising the profile of PE and sport across the school, to support whole school improvement. </w:t>
            </w:r>
          </w:p>
          <w:p w14:paraId="1E2E7B25" w14:textId="77777777" w:rsidR="00967436" w:rsidRPr="00F251DB" w:rsidRDefault="00967436" w:rsidP="00967436">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KI4- Offer a broader and more equal experience of a range of sports and physical activities to all pupils.  </w:t>
            </w:r>
          </w:p>
          <w:p w14:paraId="783704D8" w14:textId="77777777" w:rsidR="00967436" w:rsidRPr="00F251DB" w:rsidRDefault="00967436" w:rsidP="00967436">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 xml:space="preserve">KI5- Increase participation in competitive sport. </w:t>
            </w:r>
          </w:p>
          <w:p w14:paraId="3545BA52" w14:textId="4DDDEE00" w:rsidR="00967436" w:rsidRPr="00F251DB" w:rsidRDefault="00967436" w:rsidP="00967436">
            <w:pPr>
              <w:spacing w:line="235" w:lineRule="auto"/>
              <w:ind w:left="79" w:right="206"/>
              <w:rPr>
                <w:rFonts w:asciiTheme="majorHAnsi" w:eastAsia="Delius" w:hAnsiTheme="majorHAnsi" w:cstheme="majorHAnsi"/>
                <w:color w:val="4C4D4F"/>
                <w:sz w:val="24"/>
                <w:szCs w:val="24"/>
              </w:rPr>
            </w:pPr>
          </w:p>
        </w:tc>
        <w:tc>
          <w:tcPr>
            <w:tcW w:w="3315" w:type="dxa"/>
          </w:tcPr>
          <w:p w14:paraId="44F66DB2" w14:textId="11473255" w:rsidR="00D02CFB" w:rsidRPr="00F251DB" w:rsidRDefault="00D02CFB" w:rsidP="00D02CFB">
            <w:pPr>
              <w:pStyle w:val="NormalWeb"/>
              <w:shd w:val="clear" w:color="auto" w:fill="FFFFFF"/>
              <w:rPr>
                <w:rFonts w:asciiTheme="majorHAnsi" w:hAnsiTheme="majorHAnsi" w:cstheme="majorHAnsi"/>
                <w:color w:val="494C4C"/>
              </w:rPr>
            </w:pPr>
            <w:r w:rsidRPr="00F251DB">
              <w:rPr>
                <w:rFonts w:asciiTheme="majorHAnsi" w:hAnsiTheme="majorHAnsi" w:cstheme="majorHAnsi"/>
                <w:color w:val="494C4C"/>
              </w:rPr>
              <w:t xml:space="preserve">All pupils will participate in school based competitive events such as Sports’ Day </w:t>
            </w:r>
          </w:p>
          <w:p w14:paraId="40C068AB" w14:textId="5A1823E4" w:rsidR="005D5B27" w:rsidRPr="00F251DB" w:rsidRDefault="005D5B27" w:rsidP="00D02CFB">
            <w:pPr>
              <w:pStyle w:val="NormalWeb"/>
              <w:shd w:val="clear" w:color="auto" w:fill="FFFFFF"/>
              <w:rPr>
                <w:rFonts w:asciiTheme="majorHAnsi" w:hAnsiTheme="majorHAnsi" w:cstheme="majorHAnsi"/>
                <w:color w:val="494C4C"/>
              </w:rPr>
            </w:pPr>
            <w:r w:rsidRPr="00F251DB">
              <w:rPr>
                <w:rFonts w:asciiTheme="majorHAnsi" w:hAnsiTheme="majorHAnsi" w:cstheme="majorHAnsi"/>
                <w:color w:val="494C4C"/>
              </w:rPr>
              <w:t xml:space="preserve">Staff will experience how the knowledge and skills they have, affect a game </w:t>
            </w:r>
          </w:p>
          <w:p w14:paraId="6B25D7C3" w14:textId="70D6FA80" w:rsidR="005D5B27" w:rsidRPr="00F251DB" w:rsidRDefault="005D5B27" w:rsidP="00D02CFB">
            <w:pPr>
              <w:pStyle w:val="NormalWeb"/>
              <w:shd w:val="clear" w:color="auto" w:fill="FFFFFF"/>
              <w:rPr>
                <w:rFonts w:asciiTheme="majorHAnsi" w:hAnsiTheme="majorHAnsi" w:cstheme="majorHAnsi"/>
              </w:rPr>
            </w:pPr>
            <w:r w:rsidRPr="00F251DB">
              <w:rPr>
                <w:rFonts w:asciiTheme="majorHAnsi" w:hAnsiTheme="majorHAnsi" w:cstheme="majorHAnsi"/>
                <w:color w:val="494C4C"/>
              </w:rPr>
              <w:t>Staff will be confident in helping arrange sporting events/ running of sporting events.</w:t>
            </w:r>
          </w:p>
          <w:p w14:paraId="7254C6DA" w14:textId="601CE087" w:rsidR="00D02CFB" w:rsidRPr="00F251DB" w:rsidRDefault="00D02CFB" w:rsidP="00D02CFB">
            <w:pPr>
              <w:pStyle w:val="NormalWeb"/>
              <w:shd w:val="clear" w:color="auto" w:fill="FFFFFF"/>
              <w:rPr>
                <w:rFonts w:asciiTheme="majorHAnsi" w:hAnsiTheme="majorHAnsi" w:cstheme="majorHAnsi"/>
                <w:color w:val="494C4C"/>
              </w:rPr>
            </w:pPr>
            <w:r w:rsidRPr="00F251DB">
              <w:rPr>
                <w:rFonts w:asciiTheme="majorHAnsi" w:hAnsiTheme="majorHAnsi" w:cstheme="majorHAnsi"/>
                <w:color w:val="494C4C"/>
              </w:rPr>
              <w:t xml:space="preserve">Pupils from classes invited to attend sporting events held by schools or sports facilities. </w:t>
            </w:r>
          </w:p>
          <w:p w14:paraId="561A7072" w14:textId="1E936258" w:rsidR="005D5B27" w:rsidRPr="00F251DB" w:rsidRDefault="00D02CFB" w:rsidP="00D02CFB">
            <w:pPr>
              <w:pStyle w:val="NormalWeb"/>
              <w:shd w:val="clear" w:color="auto" w:fill="FFFFFF"/>
              <w:rPr>
                <w:rFonts w:asciiTheme="majorHAnsi" w:hAnsiTheme="majorHAnsi" w:cstheme="majorHAnsi"/>
                <w:color w:val="494C4C"/>
              </w:rPr>
            </w:pPr>
            <w:r w:rsidRPr="00F251DB">
              <w:rPr>
                <w:rFonts w:asciiTheme="majorHAnsi" w:hAnsiTheme="majorHAnsi" w:cstheme="majorHAnsi"/>
                <w:color w:val="494C4C"/>
              </w:rPr>
              <w:t xml:space="preserve">Pupils from classes invited to attend clubs </w:t>
            </w:r>
          </w:p>
          <w:p w14:paraId="17CAFC4D" w14:textId="613DE552" w:rsidR="005D5B27" w:rsidRPr="00F251DB" w:rsidRDefault="005D5B27" w:rsidP="00D02CFB">
            <w:pPr>
              <w:pStyle w:val="NormalWeb"/>
              <w:shd w:val="clear" w:color="auto" w:fill="FFFFFF"/>
              <w:rPr>
                <w:rFonts w:asciiTheme="majorHAnsi" w:hAnsiTheme="majorHAnsi" w:cstheme="majorHAnsi"/>
                <w:color w:val="494C4C"/>
              </w:rPr>
            </w:pPr>
            <w:r w:rsidRPr="00F251DB">
              <w:rPr>
                <w:rFonts w:asciiTheme="majorHAnsi" w:eastAsia="Delius" w:hAnsiTheme="majorHAnsi" w:cstheme="majorHAnsi"/>
                <w:color w:val="4C4D4F"/>
              </w:rPr>
              <w:t>Wider range of sports offered and wider range of sporting opportunity/activities.</w:t>
            </w:r>
          </w:p>
          <w:p w14:paraId="5869B5D6" w14:textId="772A491A" w:rsidR="00D02CFB" w:rsidRPr="00F251DB" w:rsidRDefault="00D02CFB" w:rsidP="00D02CFB">
            <w:pPr>
              <w:pStyle w:val="NormalWeb"/>
              <w:shd w:val="clear" w:color="auto" w:fill="FFFFFF"/>
              <w:rPr>
                <w:rFonts w:asciiTheme="majorHAnsi" w:hAnsiTheme="majorHAnsi" w:cstheme="majorHAnsi"/>
                <w:color w:val="494C4C"/>
              </w:rPr>
            </w:pPr>
            <w:r w:rsidRPr="00F251DB">
              <w:rPr>
                <w:rFonts w:asciiTheme="majorHAnsi" w:hAnsiTheme="majorHAnsi" w:cstheme="majorHAnsi"/>
                <w:color w:val="494C4C"/>
              </w:rPr>
              <w:t>CPD for staff</w:t>
            </w:r>
            <w:r w:rsidRPr="00F251DB">
              <w:rPr>
                <w:rFonts w:asciiTheme="majorHAnsi" w:hAnsiTheme="majorHAnsi" w:cstheme="majorHAnsi"/>
                <w:color w:val="494C4C"/>
              </w:rPr>
              <w:br/>
              <w:t xml:space="preserve">Opportunities to involve parents and volunteers. </w:t>
            </w:r>
          </w:p>
          <w:p w14:paraId="474EA027" w14:textId="77777777" w:rsidR="008D4AE1" w:rsidRPr="00F251DB" w:rsidRDefault="008D4AE1" w:rsidP="008D4AE1">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lastRenderedPageBreak/>
              <w:t xml:space="preserve">Opportunities to celebrate outcomes and participation levels of sporting events </w:t>
            </w:r>
          </w:p>
          <w:p w14:paraId="3699DA0B" w14:textId="77777777" w:rsidR="008D4AE1" w:rsidRPr="00F251DB" w:rsidRDefault="008D4AE1" w:rsidP="00D02CFB">
            <w:pPr>
              <w:pStyle w:val="NormalWeb"/>
              <w:shd w:val="clear" w:color="auto" w:fill="FFFFFF"/>
              <w:rPr>
                <w:rFonts w:asciiTheme="majorHAnsi" w:hAnsiTheme="majorHAnsi" w:cstheme="majorHAnsi"/>
              </w:rPr>
            </w:pPr>
          </w:p>
          <w:p w14:paraId="6EB3D5C6" w14:textId="466C9005" w:rsidR="00967436" w:rsidRPr="00F251DB" w:rsidRDefault="00967436" w:rsidP="00967436">
            <w:pPr>
              <w:pBdr>
                <w:top w:val="nil"/>
                <w:left w:val="nil"/>
                <w:bottom w:val="nil"/>
                <w:right w:val="nil"/>
                <w:between w:val="nil"/>
              </w:pBdr>
              <w:spacing w:before="18" w:line="235" w:lineRule="auto"/>
              <w:rPr>
                <w:rFonts w:asciiTheme="majorHAnsi" w:eastAsia="Delius" w:hAnsiTheme="majorHAnsi" w:cstheme="majorHAnsi"/>
                <w:color w:val="4C4D4F"/>
                <w:sz w:val="24"/>
                <w:szCs w:val="24"/>
              </w:rPr>
            </w:pPr>
          </w:p>
        </w:tc>
        <w:tc>
          <w:tcPr>
            <w:tcW w:w="2460" w:type="dxa"/>
          </w:tcPr>
          <w:p w14:paraId="307F5B20" w14:textId="77777777" w:rsidR="00967436" w:rsidRPr="00F251DB" w:rsidRDefault="00967436"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0F1060F3" w14:textId="77777777" w:rsidR="00967436" w:rsidRPr="00F251DB" w:rsidRDefault="00967436"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4F69D989" w14:textId="77777777" w:rsidR="00967436" w:rsidRPr="00F251DB" w:rsidRDefault="00967436"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6A254665" w14:textId="77777777" w:rsidR="00967436" w:rsidRPr="00F251DB" w:rsidRDefault="00967436"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£2432</w:t>
            </w:r>
          </w:p>
          <w:p w14:paraId="32D38780" w14:textId="77777777" w:rsidR="00967436" w:rsidRPr="00F251DB" w:rsidRDefault="00967436"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0100758D" w14:textId="77777777" w:rsidR="00967436" w:rsidRPr="00F251DB" w:rsidRDefault="00967436"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041CEF8A" w14:textId="1B1E5BE1" w:rsidR="00967436" w:rsidRPr="00F251DB" w:rsidRDefault="00967436"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£700</w:t>
            </w:r>
          </w:p>
        </w:tc>
      </w:tr>
      <w:tr w:rsidR="00967436" w:rsidRPr="00F251DB" w14:paraId="3DFA9E5B" w14:textId="77777777" w:rsidTr="007D287F">
        <w:trPr>
          <w:trHeight w:val="1540"/>
        </w:trPr>
        <w:tc>
          <w:tcPr>
            <w:tcW w:w="2565" w:type="dxa"/>
          </w:tcPr>
          <w:p w14:paraId="591A6E64" w14:textId="77777777" w:rsidR="00967436" w:rsidRPr="00F251DB" w:rsidRDefault="007D287F" w:rsidP="00967436">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Additional physical activity </w:t>
            </w:r>
          </w:p>
          <w:p w14:paraId="21859850" w14:textId="77777777" w:rsidR="007D287F" w:rsidRPr="00F251DB" w:rsidRDefault="007D287F" w:rsidP="00967436">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p>
          <w:p w14:paraId="3F105534" w14:textId="77777777" w:rsidR="007D287F" w:rsidRPr="00F251DB" w:rsidRDefault="007D287F" w:rsidP="00967436">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Coaches (to and from events)</w:t>
            </w:r>
          </w:p>
          <w:p w14:paraId="7FC22688" w14:textId="77777777" w:rsidR="007D287F" w:rsidRPr="00F251DB" w:rsidRDefault="007D287F" w:rsidP="00967436">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p>
          <w:p w14:paraId="530E93C2" w14:textId="468CFF45" w:rsidR="007D287F" w:rsidRPr="00F251DB" w:rsidRDefault="007D287F" w:rsidP="00967436">
            <w:pPr>
              <w:pBdr>
                <w:top w:val="nil"/>
                <w:left w:val="nil"/>
                <w:bottom w:val="nil"/>
                <w:right w:val="nil"/>
                <w:between w:val="nil"/>
              </w:pBdr>
              <w:spacing w:before="18" w:line="235" w:lineRule="auto"/>
              <w:ind w:left="80" w:right="162"/>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Additional “top-up” swimming lessons</w:t>
            </w:r>
          </w:p>
        </w:tc>
        <w:tc>
          <w:tcPr>
            <w:tcW w:w="2550" w:type="dxa"/>
          </w:tcPr>
          <w:p w14:paraId="713BFA4E" w14:textId="77777777" w:rsidR="00967436" w:rsidRPr="00F251DB" w:rsidRDefault="005D5B27" w:rsidP="00967436">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 xml:space="preserve">Some children </w:t>
            </w:r>
          </w:p>
          <w:p w14:paraId="5116CE92" w14:textId="77777777" w:rsidR="005D5B27" w:rsidRPr="00F251DB" w:rsidRDefault="005D5B27" w:rsidP="00967436">
            <w:pPr>
              <w:pBdr>
                <w:top w:val="nil"/>
                <w:left w:val="nil"/>
                <w:bottom w:val="nil"/>
                <w:right w:val="nil"/>
                <w:between w:val="nil"/>
              </w:pBdr>
              <w:spacing w:before="1"/>
              <w:ind w:left="79"/>
              <w:rPr>
                <w:rFonts w:asciiTheme="majorHAnsi" w:eastAsia="Delius" w:hAnsiTheme="majorHAnsi" w:cstheme="majorHAnsi"/>
                <w:sz w:val="24"/>
                <w:szCs w:val="24"/>
              </w:rPr>
            </w:pPr>
          </w:p>
          <w:p w14:paraId="05CE147C" w14:textId="77777777" w:rsidR="005D5B27" w:rsidRPr="00F251DB" w:rsidRDefault="005D5B27" w:rsidP="00967436">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Some staff</w:t>
            </w:r>
          </w:p>
          <w:p w14:paraId="3A079F1E" w14:textId="77777777" w:rsidR="005D5B27" w:rsidRPr="00F251DB" w:rsidRDefault="005D5B27" w:rsidP="00967436">
            <w:pPr>
              <w:pBdr>
                <w:top w:val="nil"/>
                <w:left w:val="nil"/>
                <w:bottom w:val="nil"/>
                <w:right w:val="nil"/>
                <w:between w:val="nil"/>
              </w:pBdr>
              <w:spacing w:before="1"/>
              <w:ind w:left="79"/>
              <w:rPr>
                <w:rFonts w:asciiTheme="majorHAnsi" w:eastAsia="Delius" w:hAnsiTheme="majorHAnsi" w:cstheme="majorHAnsi"/>
                <w:sz w:val="24"/>
                <w:szCs w:val="24"/>
              </w:rPr>
            </w:pPr>
          </w:p>
          <w:p w14:paraId="71474D2B" w14:textId="1745B89A" w:rsidR="005D5B27" w:rsidRPr="00F251DB" w:rsidRDefault="005D5B27" w:rsidP="00967436">
            <w:pPr>
              <w:pBdr>
                <w:top w:val="nil"/>
                <w:left w:val="nil"/>
                <w:bottom w:val="nil"/>
                <w:right w:val="nil"/>
                <w:between w:val="nil"/>
              </w:pBdr>
              <w:spacing w:before="1"/>
              <w:ind w:left="79"/>
              <w:rPr>
                <w:rFonts w:asciiTheme="majorHAnsi" w:eastAsia="Delius" w:hAnsiTheme="majorHAnsi" w:cstheme="majorHAnsi"/>
                <w:sz w:val="24"/>
                <w:szCs w:val="24"/>
              </w:rPr>
            </w:pPr>
            <w:r w:rsidRPr="00F251DB">
              <w:rPr>
                <w:rFonts w:asciiTheme="majorHAnsi" w:eastAsia="Delius" w:hAnsiTheme="majorHAnsi" w:cstheme="majorHAnsi"/>
                <w:sz w:val="24"/>
                <w:szCs w:val="24"/>
              </w:rPr>
              <w:t>Parents (volunteers)</w:t>
            </w:r>
          </w:p>
        </w:tc>
        <w:tc>
          <w:tcPr>
            <w:tcW w:w="4530" w:type="dxa"/>
          </w:tcPr>
          <w:p w14:paraId="38473F9B" w14:textId="77777777" w:rsidR="005D5B27" w:rsidRPr="00F251DB" w:rsidRDefault="005D5B27" w:rsidP="005D5B27">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KI2- Increasing engagement of all pupils in regular physical activity and sport. </w:t>
            </w:r>
          </w:p>
          <w:p w14:paraId="205FE684" w14:textId="77777777" w:rsidR="005D5B27" w:rsidRPr="00F251DB" w:rsidRDefault="005D5B27" w:rsidP="005D5B27">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KI3- Raising the profile of PE and sport across the school, to support whole school improvement. </w:t>
            </w:r>
          </w:p>
          <w:p w14:paraId="1A1B1B31" w14:textId="77777777" w:rsidR="005D5B27" w:rsidRPr="00F251DB" w:rsidRDefault="005D5B27" w:rsidP="005D5B27">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KI4- Offer a broader and more equal experience of a range of sports and physical activities to all pupils.  </w:t>
            </w:r>
          </w:p>
          <w:p w14:paraId="5B38D970" w14:textId="7141F34D" w:rsidR="00967436" w:rsidRPr="00F251DB" w:rsidRDefault="005D5B27" w:rsidP="0080776B">
            <w:pPr>
              <w:pStyle w:val="NormalWeb"/>
              <w:spacing w:before="0" w:beforeAutospacing="0" w:after="0" w:afterAutospacing="0"/>
              <w:ind w:left="79" w:right="206"/>
              <w:rPr>
                <w:rFonts w:asciiTheme="majorHAnsi" w:hAnsiTheme="majorHAnsi" w:cstheme="majorHAnsi"/>
                <w:color w:val="000000"/>
              </w:rPr>
            </w:pPr>
            <w:r w:rsidRPr="00F251DB">
              <w:rPr>
                <w:rFonts w:asciiTheme="majorHAnsi" w:hAnsiTheme="majorHAnsi" w:cstheme="majorHAnsi"/>
                <w:color w:val="4C4D4F"/>
              </w:rPr>
              <w:t>KI5- Increase participation in competitive sport.</w:t>
            </w:r>
          </w:p>
        </w:tc>
        <w:tc>
          <w:tcPr>
            <w:tcW w:w="3315" w:type="dxa"/>
          </w:tcPr>
          <w:p w14:paraId="149292F7" w14:textId="506C6FCB" w:rsidR="00967436" w:rsidRPr="00F251DB" w:rsidRDefault="005D5B27" w:rsidP="00967436">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Equal opportunities to participate in competitive sports</w:t>
            </w:r>
          </w:p>
          <w:p w14:paraId="6B09979C" w14:textId="6A0A25D8" w:rsidR="005D5B27" w:rsidRPr="00F251DB" w:rsidRDefault="005D5B27" w:rsidP="00967436">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p>
          <w:p w14:paraId="225AB825" w14:textId="1C0402BB" w:rsidR="005D5B27" w:rsidRPr="00F251DB" w:rsidRDefault="005D5B27" w:rsidP="00967436">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Opportunities to celebrate outcomes and participation levels of sporting events </w:t>
            </w:r>
          </w:p>
          <w:p w14:paraId="2C2C31E3" w14:textId="60E970EF" w:rsidR="005D5B27" w:rsidRPr="00F251DB" w:rsidRDefault="005D5B27" w:rsidP="00967436">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p>
          <w:p w14:paraId="769E7915" w14:textId="7D1ACFE8" w:rsidR="005D5B27" w:rsidRPr="00F251DB" w:rsidRDefault="005D5B27" w:rsidP="00967436">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 xml:space="preserve">Children have opportunities to attend sporting </w:t>
            </w:r>
            <w:r w:rsidR="008D4AE1" w:rsidRPr="00F251DB">
              <w:rPr>
                <w:rFonts w:asciiTheme="majorHAnsi" w:eastAsia="Delius" w:hAnsiTheme="majorHAnsi" w:cstheme="majorHAnsi"/>
                <w:color w:val="4C4D4F"/>
                <w:sz w:val="24"/>
                <w:szCs w:val="24"/>
              </w:rPr>
              <w:t xml:space="preserve">events </w:t>
            </w:r>
          </w:p>
          <w:p w14:paraId="1FA98DB4" w14:textId="77777777" w:rsidR="005D5B27" w:rsidRPr="00F251DB" w:rsidRDefault="005D5B27" w:rsidP="00967436">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p>
          <w:p w14:paraId="1EE024AB" w14:textId="24CEF971" w:rsidR="008D4AE1" w:rsidRPr="00F251DB" w:rsidRDefault="008D4AE1" w:rsidP="00967436">
            <w:pPr>
              <w:pBdr>
                <w:top w:val="nil"/>
                <w:left w:val="nil"/>
                <w:bottom w:val="nil"/>
                <w:right w:val="nil"/>
                <w:between w:val="nil"/>
              </w:pBdr>
              <w:spacing w:before="18" w:line="235" w:lineRule="auto"/>
              <w:ind w:left="79"/>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All children to have the opportunity to reach objectives for swimmin</w:t>
            </w:r>
            <w:r w:rsidR="0080776B" w:rsidRPr="00F251DB">
              <w:rPr>
                <w:rFonts w:asciiTheme="majorHAnsi" w:eastAsia="Delius" w:hAnsiTheme="majorHAnsi" w:cstheme="majorHAnsi"/>
                <w:color w:val="4C4D4F"/>
                <w:sz w:val="24"/>
                <w:szCs w:val="24"/>
              </w:rPr>
              <w:t>g.</w:t>
            </w:r>
          </w:p>
        </w:tc>
        <w:tc>
          <w:tcPr>
            <w:tcW w:w="2460" w:type="dxa"/>
          </w:tcPr>
          <w:p w14:paraId="52C106DB" w14:textId="77777777" w:rsidR="00967436" w:rsidRPr="00F251DB" w:rsidRDefault="00C6169B"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£1000</w:t>
            </w:r>
          </w:p>
          <w:p w14:paraId="3AE8037F" w14:textId="77777777" w:rsidR="004D65FB" w:rsidRPr="00F251DB" w:rsidRDefault="004D65FB"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79FE4FEF" w14:textId="77777777" w:rsidR="004D65FB" w:rsidRPr="00F251DB" w:rsidRDefault="004D65FB"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36334241" w14:textId="77777777" w:rsidR="004D65FB" w:rsidRPr="00F251DB" w:rsidRDefault="004D65FB"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6FD88AC5" w14:textId="77777777" w:rsidR="004D65FB" w:rsidRPr="00F251DB" w:rsidRDefault="004D65FB"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69FF9340" w14:textId="77777777" w:rsidR="004D65FB" w:rsidRPr="00F251DB" w:rsidRDefault="004D65FB"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p>
          <w:p w14:paraId="17EB6E7E" w14:textId="22A3FFF2" w:rsidR="004D65FB" w:rsidRPr="00F251DB" w:rsidRDefault="004D65FB" w:rsidP="00967436">
            <w:pPr>
              <w:pBdr>
                <w:top w:val="nil"/>
                <w:left w:val="nil"/>
                <w:bottom w:val="nil"/>
                <w:right w:val="nil"/>
                <w:between w:val="nil"/>
              </w:pBdr>
              <w:spacing w:before="18" w:line="235" w:lineRule="auto"/>
              <w:ind w:left="79" w:right="243"/>
              <w:rPr>
                <w:rFonts w:asciiTheme="majorHAnsi" w:eastAsia="Delius" w:hAnsiTheme="majorHAnsi" w:cstheme="majorHAnsi"/>
                <w:color w:val="4C4D4F"/>
                <w:sz w:val="24"/>
                <w:szCs w:val="24"/>
              </w:rPr>
            </w:pPr>
            <w:r w:rsidRPr="00F251DB">
              <w:rPr>
                <w:rFonts w:asciiTheme="majorHAnsi" w:eastAsia="Delius" w:hAnsiTheme="majorHAnsi" w:cstheme="majorHAnsi"/>
                <w:color w:val="4C4D4F"/>
                <w:sz w:val="24"/>
                <w:szCs w:val="24"/>
              </w:rPr>
              <w:t>£1806</w:t>
            </w:r>
          </w:p>
        </w:tc>
      </w:tr>
      <w:tr w:rsidR="00967436" w:rsidRPr="00F251DB" w14:paraId="5466DD86" w14:textId="77777777">
        <w:trPr>
          <w:trHeight w:val="4500"/>
        </w:trPr>
        <w:tc>
          <w:tcPr>
            <w:tcW w:w="2565" w:type="dxa"/>
          </w:tcPr>
          <w:p w14:paraId="5299E6F1" w14:textId="6F3B0601" w:rsidR="00967436" w:rsidRPr="00F251DB" w:rsidRDefault="00967436" w:rsidP="0080776B">
            <w:pPr>
              <w:pBdr>
                <w:top w:val="nil"/>
                <w:left w:val="nil"/>
                <w:bottom w:val="nil"/>
                <w:right w:val="nil"/>
                <w:between w:val="nil"/>
              </w:pBdr>
              <w:spacing w:before="18" w:line="235" w:lineRule="auto"/>
              <w:ind w:right="162"/>
              <w:rPr>
                <w:rFonts w:asciiTheme="majorHAnsi" w:eastAsia="Delius" w:hAnsiTheme="majorHAnsi" w:cstheme="majorHAnsi"/>
                <w:color w:val="4C4D4F"/>
                <w:sz w:val="24"/>
                <w:szCs w:val="24"/>
              </w:rPr>
            </w:pPr>
          </w:p>
        </w:tc>
        <w:tc>
          <w:tcPr>
            <w:tcW w:w="2550" w:type="dxa"/>
          </w:tcPr>
          <w:p w14:paraId="753D9C3D" w14:textId="4CDA56A6" w:rsidR="00967436" w:rsidRPr="00F251DB" w:rsidRDefault="00967436" w:rsidP="0080776B">
            <w:pPr>
              <w:pBdr>
                <w:top w:val="nil"/>
                <w:left w:val="nil"/>
                <w:bottom w:val="nil"/>
                <w:right w:val="nil"/>
                <w:between w:val="nil"/>
              </w:pBdr>
              <w:spacing w:before="1"/>
              <w:rPr>
                <w:rFonts w:asciiTheme="majorHAnsi" w:eastAsia="Delius" w:hAnsiTheme="majorHAnsi" w:cstheme="majorHAnsi"/>
                <w:sz w:val="24"/>
                <w:szCs w:val="24"/>
              </w:rPr>
            </w:pPr>
          </w:p>
        </w:tc>
        <w:tc>
          <w:tcPr>
            <w:tcW w:w="4530" w:type="dxa"/>
          </w:tcPr>
          <w:p w14:paraId="2AA072C6" w14:textId="3F80D78F" w:rsidR="00967436" w:rsidRPr="00F251DB" w:rsidRDefault="00967436" w:rsidP="0080776B">
            <w:pPr>
              <w:spacing w:line="235" w:lineRule="auto"/>
              <w:ind w:right="206"/>
              <w:rPr>
                <w:rFonts w:asciiTheme="majorHAnsi" w:eastAsia="Delius" w:hAnsiTheme="majorHAnsi" w:cstheme="majorHAnsi"/>
                <w:color w:val="4C4D4F"/>
                <w:sz w:val="24"/>
                <w:szCs w:val="24"/>
              </w:rPr>
            </w:pPr>
          </w:p>
        </w:tc>
        <w:tc>
          <w:tcPr>
            <w:tcW w:w="3315" w:type="dxa"/>
          </w:tcPr>
          <w:p w14:paraId="0FCE90CF" w14:textId="6412C79E" w:rsidR="00967436" w:rsidRPr="00F251DB" w:rsidRDefault="00967436" w:rsidP="0080776B">
            <w:pPr>
              <w:pBdr>
                <w:top w:val="nil"/>
                <w:left w:val="nil"/>
                <w:bottom w:val="nil"/>
                <w:right w:val="nil"/>
                <w:between w:val="nil"/>
              </w:pBdr>
              <w:spacing w:before="18" w:line="235" w:lineRule="auto"/>
              <w:rPr>
                <w:rFonts w:asciiTheme="majorHAnsi" w:eastAsia="Delius" w:hAnsiTheme="majorHAnsi" w:cstheme="majorHAnsi"/>
                <w:color w:val="4C4D4F"/>
                <w:sz w:val="24"/>
                <w:szCs w:val="24"/>
              </w:rPr>
            </w:pPr>
          </w:p>
        </w:tc>
        <w:tc>
          <w:tcPr>
            <w:tcW w:w="2460" w:type="dxa"/>
          </w:tcPr>
          <w:p w14:paraId="0296206E" w14:textId="77777777" w:rsidR="00967436" w:rsidRPr="00F251DB" w:rsidRDefault="00967436" w:rsidP="0080776B">
            <w:pPr>
              <w:pBdr>
                <w:top w:val="nil"/>
                <w:left w:val="nil"/>
                <w:bottom w:val="nil"/>
                <w:right w:val="nil"/>
                <w:between w:val="nil"/>
              </w:pBdr>
              <w:spacing w:before="18" w:line="235" w:lineRule="auto"/>
              <w:ind w:right="243"/>
              <w:rPr>
                <w:rFonts w:asciiTheme="majorHAnsi" w:eastAsia="Delius" w:hAnsiTheme="majorHAnsi" w:cstheme="majorHAnsi"/>
                <w:color w:val="4C4D4F"/>
                <w:sz w:val="24"/>
                <w:szCs w:val="24"/>
              </w:rPr>
            </w:pPr>
          </w:p>
        </w:tc>
      </w:tr>
    </w:tbl>
    <w:p w14:paraId="094D350D" w14:textId="77777777" w:rsidR="00E14A98" w:rsidRPr="00F251DB" w:rsidRDefault="00E14A98">
      <w:pPr>
        <w:spacing w:line="235" w:lineRule="auto"/>
        <w:rPr>
          <w:rFonts w:asciiTheme="majorHAnsi" w:hAnsiTheme="majorHAnsi" w:cstheme="majorHAnsi"/>
          <w:sz w:val="28"/>
          <w:szCs w:val="28"/>
        </w:rPr>
        <w:sectPr w:rsidR="00E14A98" w:rsidRPr="00F251DB">
          <w:pgSz w:w="16840" w:h="11910" w:orient="landscape"/>
          <w:pgMar w:top="720" w:right="580" w:bottom="720" w:left="540" w:header="0" w:footer="440" w:gutter="0"/>
          <w:cols w:space="720"/>
        </w:sectPr>
      </w:pPr>
    </w:p>
    <w:p w14:paraId="71F8F642" w14:textId="77777777" w:rsidR="00E14A98" w:rsidRPr="00F251DB" w:rsidRDefault="00E14A98">
      <w:pPr>
        <w:spacing w:line="235" w:lineRule="auto"/>
        <w:rPr>
          <w:rFonts w:asciiTheme="majorHAnsi" w:hAnsiTheme="majorHAnsi" w:cstheme="majorHAnsi"/>
          <w:sz w:val="28"/>
          <w:szCs w:val="28"/>
        </w:rPr>
        <w:sectPr w:rsidR="00E14A98" w:rsidRPr="00F251DB">
          <w:type w:val="continuous"/>
          <w:pgSz w:w="16840" w:h="11910" w:orient="landscape"/>
          <w:pgMar w:top="700" w:right="580" w:bottom="640" w:left="540" w:header="0" w:footer="440" w:gutter="0"/>
          <w:cols w:space="720"/>
        </w:sectPr>
      </w:pPr>
    </w:p>
    <w:p w14:paraId="770C2734" w14:textId="77777777" w:rsidR="00E14A98" w:rsidRPr="00F251DB" w:rsidRDefault="004C75D6">
      <w:pPr>
        <w:pBdr>
          <w:top w:val="nil"/>
          <w:left w:val="nil"/>
          <w:bottom w:val="nil"/>
          <w:right w:val="nil"/>
          <w:between w:val="nil"/>
        </w:pBdr>
        <w:ind w:left="117"/>
        <w:rPr>
          <w:rFonts w:asciiTheme="majorHAnsi" w:hAnsiTheme="majorHAnsi" w:cstheme="majorHAnsi"/>
          <w:color w:val="000000"/>
          <w:sz w:val="20"/>
          <w:szCs w:val="20"/>
        </w:rPr>
      </w:pPr>
      <w:r w:rsidRPr="00F251DB">
        <w:rPr>
          <w:rFonts w:asciiTheme="majorHAnsi" w:hAnsiTheme="majorHAnsi" w:cstheme="majorHAnsi"/>
          <w:noProof/>
          <w:color w:val="000000"/>
          <w:sz w:val="20"/>
          <w:szCs w:val="20"/>
        </w:rPr>
        <w:lastRenderedPageBreak/>
        <mc:AlternateContent>
          <mc:Choice Requires="wps">
            <w:drawing>
              <wp:inline distT="0" distB="0" distL="0" distR="0" wp14:anchorId="36E1B78D" wp14:editId="0C4B7C0F">
                <wp:extent cx="9820910" cy="355600"/>
                <wp:effectExtent l="0" t="0" r="0" b="0"/>
                <wp:docPr id="4" name="Rectangle 4"/>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4917F374" w14:textId="77777777" w:rsidR="00E14A98" w:rsidRDefault="004C75D6">
                            <w:pPr>
                              <w:spacing w:before="22"/>
                              <w:ind w:left="61" w:firstLine="61"/>
                              <w:textDirection w:val="btLr"/>
                            </w:pPr>
                            <w:r>
                              <w:rPr>
                                <w:b/>
                                <w:color w:val="FFFFFF"/>
                                <w:sz w:val="36"/>
                              </w:rPr>
                              <w:t>Key achievements 2023-2024</w:t>
                            </w:r>
                          </w:p>
                        </w:txbxContent>
                      </wps:txbx>
                      <wps:bodyPr spcFirstLastPara="1" wrap="square" lIns="0" tIns="0" rIns="0" bIns="0" anchor="t" anchorCtr="0">
                        <a:noAutofit/>
                      </wps:bodyPr>
                    </wps:wsp>
                  </a:graphicData>
                </a:graphic>
              </wp:inline>
            </w:drawing>
          </mc:Choice>
          <mc:Fallback>
            <w:pict>
              <v:rect w14:anchorId="36E1B78D" id="Rectangle 4" o:spid="_x0000_s1029"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" fillcolor="#ed2124" stroked="f">
                <v:textbox inset="0,0,0,0">
                  <w:txbxContent>
                    <w:p w14:paraId="4917F374" w14:textId="77777777" w:rsidR="00E14A98" w:rsidRDefault="004C75D6">
                      <w:pPr>
                        <w:spacing w:before="22"/>
                        <w:ind w:left="61" w:firstLine="61"/>
                        <w:textDirection w:val="btLr"/>
                      </w:pPr>
                      <w:r>
                        <w:rPr>
                          <w:b/>
                          <w:color w:val="FFFFFF"/>
                          <w:sz w:val="36"/>
                        </w:rPr>
                        <w:t>Key achievements 2023-2024</w:t>
                      </w:r>
                    </w:p>
                  </w:txbxContent>
                </v:textbox>
                <w10:anchorlock/>
              </v:rect>
            </w:pict>
          </mc:Fallback>
        </mc:AlternateContent>
      </w:r>
    </w:p>
    <w:p w14:paraId="2848DF04" w14:textId="77777777" w:rsidR="00E14A98" w:rsidRPr="00F251DB" w:rsidRDefault="004C75D6">
      <w:pPr>
        <w:pBdr>
          <w:top w:val="nil"/>
          <w:left w:val="nil"/>
          <w:bottom w:val="nil"/>
          <w:right w:val="nil"/>
          <w:between w:val="nil"/>
        </w:pBdr>
        <w:spacing w:before="91" w:line="235" w:lineRule="auto"/>
        <w:ind w:left="180"/>
        <w:rPr>
          <w:rFonts w:asciiTheme="majorHAnsi" w:hAnsiTheme="majorHAnsi" w:cstheme="majorHAnsi"/>
          <w:color w:val="000000"/>
          <w:sz w:val="28"/>
          <w:szCs w:val="28"/>
        </w:rPr>
      </w:pPr>
      <w:r w:rsidRPr="00F251DB">
        <w:rPr>
          <w:rFonts w:asciiTheme="majorHAnsi" w:hAnsiTheme="majorHAnsi" w:cstheme="majorHAnsi"/>
          <w:color w:val="231F20"/>
          <w:sz w:val="28"/>
          <w:szCs w:val="28"/>
        </w:rPr>
        <w:t>This template will be completed at the end of the academic year and will showcase the key achievements schools have made with their Primary PE and sport premium spending.</w:t>
      </w:r>
    </w:p>
    <w:p w14:paraId="0EA0704D" w14:textId="77777777" w:rsidR="00E14A98" w:rsidRPr="00F251DB" w:rsidRDefault="00E14A98">
      <w:pPr>
        <w:pBdr>
          <w:top w:val="nil"/>
          <w:left w:val="nil"/>
          <w:bottom w:val="nil"/>
          <w:right w:val="nil"/>
          <w:between w:val="nil"/>
        </w:pBdr>
        <w:spacing w:before="7"/>
        <w:rPr>
          <w:rFonts w:asciiTheme="majorHAnsi" w:hAnsiTheme="majorHAnsi" w:cstheme="majorHAnsi"/>
          <w:color w:val="000000"/>
          <w:sz w:val="13"/>
          <w:szCs w:val="13"/>
        </w:rPr>
      </w:pPr>
    </w:p>
    <w:tbl>
      <w:tblPr>
        <w:tblStyle w:val="a1"/>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63"/>
        <w:gridCol w:w="5036"/>
        <w:gridCol w:w="4768"/>
      </w:tblGrid>
      <w:tr w:rsidR="00E14A98" w:rsidRPr="00F251DB" w14:paraId="0589C16A" w14:textId="77777777">
        <w:trPr>
          <w:trHeight w:val="499"/>
        </w:trPr>
        <w:tc>
          <w:tcPr>
            <w:tcW w:w="5563" w:type="dxa"/>
          </w:tcPr>
          <w:p w14:paraId="3C00F744" w14:textId="16CE1860" w:rsidR="00E14A98" w:rsidRPr="00F251DB" w:rsidRDefault="004C75D6">
            <w:pPr>
              <w:pBdr>
                <w:top w:val="nil"/>
                <w:left w:val="nil"/>
                <w:bottom w:val="nil"/>
                <w:right w:val="nil"/>
                <w:between w:val="nil"/>
              </w:pBdr>
              <w:spacing w:before="13"/>
              <w:ind w:left="80"/>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Activity/Action</w:t>
            </w:r>
            <w:r w:rsidR="00F1763F">
              <w:rPr>
                <w:rFonts w:asciiTheme="majorHAnsi" w:hAnsiTheme="majorHAnsi" w:cstheme="majorHAnsi"/>
                <w:b/>
                <w:color w:val="231F20"/>
                <w:sz w:val="28"/>
                <w:szCs w:val="28"/>
              </w:rPr>
              <w:t xml:space="preserve"> -Key indicators</w:t>
            </w:r>
          </w:p>
        </w:tc>
        <w:tc>
          <w:tcPr>
            <w:tcW w:w="5036" w:type="dxa"/>
          </w:tcPr>
          <w:p w14:paraId="0C1AB583" w14:textId="77777777" w:rsidR="00E14A98" w:rsidRPr="00F251DB" w:rsidRDefault="004C75D6">
            <w:pPr>
              <w:pBdr>
                <w:top w:val="nil"/>
                <w:left w:val="nil"/>
                <w:bottom w:val="nil"/>
                <w:right w:val="nil"/>
                <w:between w:val="nil"/>
              </w:pBdr>
              <w:spacing w:before="13"/>
              <w:ind w:left="79"/>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Impact</w:t>
            </w:r>
          </w:p>
        </w:tc>
        <w:tc>
          <w:tcPr>
            <w:tcW w:w="4768" w:type="dxa"/>
          </w:tcPr>
          <w:p w14:paraId="77B212D7" w14:textId="77777777" w:rsidR="00E14A98" w:rsidRPr="00F251DB" w:rsidRDefault="004C75D6">
            <w:pPr>
              <w:pBdr>
                <w:top w:val="nil"/>
                <w:left w:val="nil"/>
                <w:bottom w:val="nil"/>
                <w:right w:val="nil"/>
                <w:between w:val="nil"/>
              </w:pBdr>
              <w:spacing w:before="13"/>
              <w:ind w:left="80"/>
              <w:rPr>
                <w:rFonts w:asciiTheme="majorHAnsi" w:hAnsiTheme="majorHAnsi" w:cstheme="majorHAnsi"/>
                <w:b/>
                <w:color w:val="000000"/>
                <w:sz w:val="28"/>
                <w:szCs w:val="28"/>
              </w:rPr>
            </w:pPr>
            <w:r w:rsidRPr="00F251DB">
              <w:rPr>
                <w:rFonts w:asciiTheme="majorHAnsi" w:hAnsiTheme="majorHAnsi" w:cstheme="majorHAnsi"/>
                <w:b/>
                <w:color w:val="231F20"/>
                <w:sz w:val="28"/>
                <w:szCs w:val="28"/>
              </w:rPr>
              <w:t>Comments</w:t>
            </w:r>
          </w:p>
        </w:tc>
      </w:tr>
      <w:tr w:rsidR="00E14A98" w:rsidRPr="00F251DB" w14:paraId="201BF1F9" w14:textId="77777777" w:rsidTr="00FC5165">
        <w:trPr>
          <w:trHeight w:val="951"/>
        </w:trPr>
        <w:tc>
          <w:tcPr>
            <w:tcW w:w="5563" w:type="dxa"/>
          </w:tcPr>
          <w:p w14:paraId="10CDA400" w14:textId="34A26392" w:rsidR="00E14A98" w:rsidRPr="00F251DB" w:rsidRDefault="0080776B">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t>Top-up swimming lessons</w:t>
            </w:r>
          </w:p>
        </w:tc>
        <w:tc>
          <w:tcPr>
            <w:tcW w:w="5036" w:type="dxa"/>
          </w:tcPr>
          <w:p w14:paraId="3C195916" w14:textId="2749B2D5" w:rsidR="00E14A98" w:rsidRPr="00F251DB" w:rsidRDefault="0080776B">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t>8</w:t>
            </w:r>
            <w:r w:rsidR="005F07F8">
              <w:rPr>
                <w:rFonts w:asciiTheme="majorHAnsi" w:eastAsia="Times New Roman" w:hAnsiTheme="majorHAnsi" w:cstheme="majorHAnsi"/>
                <w:color w:val="000000"/>
                <w:sz w:val="28"/>
                <w:szCs w:val="28"/>
              </w:rPr>
              <w:t>2</w:t>
            </w:r>
            <w:r w:rsidRPr="00F251DB">
              <w:rPr>
                <w:rFonts w:asciiTheme="majorHAnsi" w:eastAsia="Times New Roman" w:hAnsiTheme="majorHAnsi" w:cstheme="majorHAnsi"/>
                <w:color w:val="000000"/>
                <w:sz w:val="28"/>
                <w:szCs w:val="28"/>
              </w:rPr>
              <w:t>% of children left St Catherine’s being able to swim 25m proficiently.</w:t>
            </w:r>
            <w:r w:rsidR="00876608">
              <w:rPr>
                <w:rFonts w:asciiTheme="majorHAnsi" w:eastAsia="Times New Roman" w:hAnsiTheme="majorHAnsi" w:cstheme="majorHAnsi"/>
                <w:color w:val="000000"/>
                <w:sz w:val="28"/>
                <w:szCs w:val="28"/>
              </w:rPr>
              <w:t xml:space="preserve"> </w:t>
            </w:r>
          </w:p>
        </w:tc>
        <w:tc>
          <w:tcPr>
            <w:tcW w:w="4768" w:type="dxa"/>
          </w:tcPr>
          <w:p w14:paraId="367B6F1D" w14:textId="77777777" w:rsidR="00E14A98" w:rsidRDefault="00F1763F">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Children to have swimming lessons before entering UKS2. </w:t>
            </w:r>
          </w:p>
          <w:p w14:paraId="02A89305" w14:textId="49E162FF" w:rsidR="00F1763F" w:rsidRDefault="00446A4B">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Q</w:t>
            </w:r>
            <w:r w:rsidR="00F1763F">
              <w:rPr>
                <w:rFonts w:asciiTheme="majorHAnsi" w:eastAsia="Times New Roman" w:hAnsiTheme="majorHAnsi" w:cstheme="majorHAnsi"/>
                <w:color w:val="000000"/>
                <w:sz w:val="28"/>
                <w:szCs w:val="28"/>
              </w:rPr>
              <w:t>uestionnaire</w:t>
            </w:r>
            <w:r>
              <w:rPr>
                <w:rFonts w:asciiTheme="majorHAnsi" w:eastAsia="Times New Roman" w:hAnsiTheme="majorHAnsi" w:cstheme="majorHAnsi"/>
                <w:color w:val="000000"/>
                <w:sz w:val="28"/>
                <w:szCs w:val="28"/>
              </w:rPr>
              <w:t xml:space="preserve"> at beginning of each year</w:t>
            </w:r>
            <w:r w:rsidR="00F1763F">
              <w:rPr>
                <w:rFonts w:asciiTheme="majorHAnsi" w:eastAsia="Times New Roman" w:hAnsiTheme="majorHAnsi" w:cstheme="majorHAnsi"/>
                <w:color w:val="000000"/>
                <w:sz w:val="28"/>
                <w:szCs w:val="28"/>
              </w:rPr>
              <w:t xml:space="preserve"> to parents about swimming capabilities</w:t>
            </w:r>
            <w:r>
              <w:rPr>
                <w:rFonts w:asciiTheme="majorHAnsi" w:eastAsia="Times New Roman" w:hAnsiTheme="majorHAnsi" w:cstheme="majorHAnsi"/>
                <w:color w:val="000000"/>
                <w:sz w:val="28"/>
                <w:szCs w:val="28"/>
              </w:rPr>
              <w:t xml:space="preserve"> to identify those who need top-up</w:t>
            </w:r>
            <w:r w:rsidR="00F1763F">
              <w:rPr>
                <w:rFonts w:asciiTheme="majorHAnsi" w:eastAsia="Times New Roman" w:hAnsiTheme="majorHAnsi" w:cstheme="majorHAnsi"/>
                <w:color w:val="000000"/>
                <w:sz w:val="28"/>
                <w:szCs w:val="28"/>
              </w:rPr>
              <w:t xml:space="preserve">. </w:t>
            </w:r>
          </w:p>
          <w:p w14:paraId="5BC8B08F" w14:textId="77777777" w:rsidR="00F1763F" w:rsidRDefault="00F1763F">
            <w:pPr>
              <w:pBdr>
                <w:top w:val="nil"/>
                <w:left w:val="nil"/>
                <w:bottom w:val="nil"/>
                <w:right w:val="nil"/>
                <w:between w:val="nil"/>
              </w:pBdr>
              <w:rPr>
                <w:rFonts w:asciiTheme="majorHAnsi" w:eastAsia="Times New Roman" w:hAnsiTheme="majorHAnsi" w:cstheme="majorHAnsi"/>
                <w:color w:val="000000"/>
                <w:sz w:val="28"/>
                <w:szCs w:val="28"/>
              </w:rPr>
            </w:pPr>
          </w:p>
          <w:p w14:paraId="337B669A" w14:textId="6056F2AC" w:rsidR="00F1763F" w:rsidRPr="00F251DB" w:rsidRDefault="00F1763F">
            <w:pPr>
              <w:pBdr>
                <w:top w:val="nil"/>
                <w:left w:val="nil"/>
                <w:bottom w:val="nil"/>
                <w:right w:val="nil"/>
                <w:between w:val="nil"/>
              </w:pBdr>
              <w:rPr>
                <w:rFonts w:asciiTheme="majorHAnsi" w:eastAsia="Times New Roman" w:hAnsiTheme="majorHAnsi" w:cstheme="majorHAnsi"/>
                <w:color w:val="000000"/>
                <w:sz w:val="28"/>
                <w:szCs w:val="28"/>
              </w:rPr>
            </w:pPr>
          </w:p>
        </w:tc>
      </w:tr>
      <w:tr w:rsidR="00FC5165" w:rsidRPr="00F251DB" w14:paraId="1228B50A" w14:textId="77777777" w:rsidTr="00FC5165">
        <w:trPr>
          <w:trHeight w:val="2242"/>
        </w:trPr>
        <w:tc>
          <w:tcPr>
            <w:tcW w:w="5563" w:type="dxa"/>
          </w:tcPr>
          <w:p w14:paraId="30FEABB4" w14:textId="77777777" w:rsidR="00FC5165" w:rsidRPr="00F251DB" w:rsidRDefault="00FC5165">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t xml:space="preserve">Staff CPD </w:t>
            </w:r>
          </w:p>
          <w:p w14:paraId="22E0A186" w14:textId="3C896077" w:rsidR="00FC5165" w:rsidRPr="00F251DB" w:rsidRDefault="00FC5165">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t>Steve Treble/PE hub/Real PE</w:t>
            </w:r>
          </w:p>
        </w:tc>
        <w:tc>
          <w:tcPr>
            <w:tcW w:w="5036" w:type="dxa"/>
          </w:tcPr>
          <w:p w14:paraId="05363D95" w14:textId="750205F3" w:rsidR="00FC5165" w:rsidRPr="00F251DB" w:rsidRDefault="00FC5165">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t>Staff confidence and skills in teaching PE ha</w:t>
            </w:r>
            <w:r w:rsidR="00876608">
              <w:rPr>
                <w:rFonts w:asciiTheme="majorHAnsi" w:eastAsia="Times New Roman" w:hAnsiTheme="majorHAnsi" w:cstheme="majorHAnsi"/>
                <w:color w:val="000000"/>
                <w:sz w:val="28"/>
                <w:szCs w:val="28"/>
              </w:rPr>
              <w:t>s</w:t>
            </w:r>
            <w:r w:rsidRPr="00F251DB">
              <w:rPr>
                <w:rFonts w:asciiTheme="majorHAnsi" w:eastAsia="Times New Roman" w:hAnsiTheme="majorHAnsi" w:cstheme="majorHAnsi"/>
                <w:color w:val="000000"/>
                <w:sz w:val="28"/>
                <w:szCs w:val="28"/>
              </w:rPr>
              <w:t xml:space="preserve"> improved. </w:t>
            </w:r>
          </w:p>
          <w:p w14:paraId="50FF0B0A" w14:textId="77777777" w:rsidR="00FC5165" w:rsidRPr="00F251DB" w:rsidRDefault="00FC5165">
            <w:pPr>
              <w:pBdr>
                <w:top w:val="nil"/>
                <w:left w:val="nil"/>
                <w:bottom w:val="nil"/>
                <w:right w:val="nil"/>
                <w:between w:val="nil"/>
              </w:pBdr>
              <w:rPr>
                <w:rFonts w:asciiTheme="majorHAnsi" w:eastAsia="Times New Roman" w:hAnsiTheme="majorHAnsi" w:cstheme="majorHAnsi"/>
                <w:color w:val="000000"/>
                <w:sz w:val="28"/>
                <w:szCs w:val="28"/>
              </w:rPr>
            </w:pPr>
          </w:p>
          <w:p w14:paraId="7F65A431" w14:textId="77777777" w:rsidR="00FC5165" w:rsidRPr="00F251DB" w:rsidRDefault="00FC5165">
            <w:pPr>
              <w:pBdr>
                <w:top w:val="nil"/>
                <w:left w:val="nil"/>
                <w:bottom w:val="nil"/>
                <w:right w:val="nil"/>
                <w:between w:val="nil"/>
              </w:pBdr>
              <w:rPr>
                <w:rFonts w:asciiTheme="majorHAnsi" w:eastAsia="Times New Roman" w:hAnsiTheme="majorHAnsi" w:cstheme="majorHAnsi"/>
                <w:color w:val="000000"/>
                <w:sz w:val="28"/>
                <w:szCs w:val="28"/>
              </w:rPr>
            </w:pPr>
          </w:p>
          <w:p w14:paraId="1EA14D8D" w14:textId="73B16256" w:rsidR="00FC5165" w:rsidRPr="00F251DB" w:rsidRDefault="00FC5165">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t xml:space="preserve">Learning has covered a variety of different sports and </w:t>
            </w:r>
            <w:r w:rsidR="00F251DB" w:rsidRPr="00F251DB">
              <w:rPr>
                <w:rFonts w:asciiTheme="majorHAnsi" w:eastAsia="Times New Roman" w:hAnsiTheme="majorHAnsi" w:cstheme="majorHAnsi"/>
                <w:color w:val="000000"/>
                <w:sz w:val="28"/>
                <w:szCs w:val="28"/>
              </w:rPr>
              <w:t>skills</w:t>
            </w:r>
            <w:r w:rsidR="00897588">
              <w:rPr>
                <w:rFonts w:asciiTheme="majorHAnsi" w:eastAsia="Times New Roman" w:hAnsiTheme="majorHAnsi" w:cstheme="majorHAnsi"/>
                <w:color w:val="000000"/>
                <w:sz w:val="28"/>
                <w:szCs w:val="28"/>
              </w:rPr>
              <w:t xml:space="preserve">, including: handball, tag-rugby, gymnastics, dance, football, athletics, cricket, rounders </w:t>
            </w:r>
          </w:p>
        </w:tc>
        <w:tc>
          <w:tcPr>
            <w:tcW w:w="4768" w:type="dxa"/>
          </w:tcPr>
          <w:p w14:paraId="3F79CF35" w14:textId="77777777" w:rsidR="00F251DB" w:rsidRPr="00F251DB" w:rsidRDefault="00F251DB" w:rsidP="00F251DB">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t xml:space="preserve">Children accessed a high-level of teaching with a specialist coach. </w:t>
            </w:r>
          </w:p>
          <w:p w14:paraId="773338A7" w14:textId="77777777" w:rsidR="0034067D" w:rsidRDefault="0034067D">
            <w:pPr>
              <w:pBdr>
                <w:top w:val="nil"/>
                <w:left w:val="nil"/>
                <w:bottom w:val="nil"/>
                <w:right w:val="nil"/>
                <w:between w:val="nil"/>
              </w:pBdr>
              <w:rPr>
                <w:rFonts w:asciiTheme="majorHAnsi" w:eastAsia="Times New Roman" w:hAnsiTheme="majorHAnsi" w:cstheme="majorHAnsi"/>
                <w:color w:val="000000"/>
                <w:sz w:val="28"/>
                <w:szCs w:val="28"/>
              </w:rPr>
            </w:pPr>
          </w:p>
          <w:p w14:paraId="0944F4F6" w14:textId="5DBFC7FA" w:rsidR="008864FE" w:rsidRDefault="00876608">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Next year</w:t>
            </w:r>
            <w:r w:rsidR="0034067D">
              <w:rPr>
                <w:rFonts w:asciiTheme="majorHAnsi" w:eastAsia="Times New Roman" w:hAnsiTheme="majorHAnsi" w:cstheme="majorHAnsi"/>
                <w:color w:val="000000"/>
                <w:sz w:val="28"/>
                <w:szCs w:val="28"/>
              </w:rPr>
              <w:t>, PC to carry out more DDIs</w:t>
            </w:r>
            <w:r>
              <w:rPr>
                <w:rFonts w:asciiTheme="majorHAnsi" w:eastAsia="Times New Roman" w:hAnsiTheme="majorHAnsi" w:cstheme="majorHAnsi"/>
                <w:color w:val="000000"/>
                <w:sz w:val="28"/>
                <w:szCs w:val="28"/>
              </w:rPr>
              <w:t xml:space="preserve"> to see implementation of learnt skills.</w:t>
            </w:r>
            <w:r w:rsidR="00AF1BC4">
              <w:rPr>
                <w:rFonts w:asciiTheme="majorHAnsi" w:eastAsia="Times New Roman" w:hAnsiTheme="majorHAnsi" w:cstheme="majorHAnsi"/>
                <w:color w:val="000000"/>
                <w:sz w:val="28"/>
                <w:szCs w:val="28"/>
              </w:rPr>
              <w:t xml:space="preserve"> </w:t>
            </w:r>
          </w:p>
          <w:p w14:paraId="7BA2ECC7" w14:textId="4E391F00" w:rsidR="00AF1BC4" w:rsidRDefault="00AF1BC4">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Staff questionnaire on confidence in teaching PE and areas to improve. </w:t>
            </w:r>
            <w:r w:rsidR="00446A4B">
              <w:rPr>
                <w:rFonts w:asciiTheme="majorHAnsi" w:eastAsia="Times New Roman" w:hAnsiTheme="majorHAnsi" w:cstheme="majorHAnsi"/>
                <w:color w:val="000000"/>
                <w:sz w:val="28"/>
                <w:szCs w:val="28"/>
              </w:rPr>
              <w:t xml:space="preserve">CPD appropriately </w:t>
            </w:r>
          </w:p>
          <w:p w14:paraId="27D140F9" w14:textId="77777777" w:rsidR="00AF1BC4" w:rsidRDefault="00AF1BC4">
            <w:pPr>
              <w:pBdr>
                <w:top w:val="nil"/>
                <w:left w:val="nil"/>
                <w:bottom w:val="nil"/>
                <w:right w:val="nil"/>
                <w:between w:val="nil"/>
              </w:pBdr>
              <w:rPr>
                <w:rFonts w:asciiTheme="majorHAnsi" w:eastAsia="Times New Roman" w:hAnsiTheme="majorHAnsi" w:cstheme="majorHAnsi"/>
                <w:color w:val="000000"/>
                <w:sz w:val="28"/>
                <w:szCs w:val="28"/>
              </w:rPr>
            </w:pPr>
          </w:p>
          <w:p w14:paraId="118E62E3" w14:textId="77777777" w:rsidR="008864FE" w:rsidRDefault="008864FE">
            <w:pPr>
              <w:pBdr>
                <w:top w:val="nil"/>
                <w:left w:val="nil"/>
                <w:bottom w:val="nil"/>
                <w:right w:val="nil"/>
                <w:between w:val="nil"/>
              </w:pBdr>
              <w:rPr>
                <w:rFonts w:asciiTheme="majorHAnsi" w:eastAsia="Times New Roman" w:hAnsiTheme="majorHAnsi" w:cstheme="majorHAnsi"/>
                <w:color w:val="000000"/>
                <w:sz w:val="28"/>
                <w:szCs w:val="28"/>
              </w:rPr>
            </w:pPr>
          </w:p>
          <w:p w14:paraId="2D28D2B8" w14:textId="35762C4D" w:rsidR="00876608" w:rsidRPr="00F251DB" w:rsidRDefault="00876608">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
        </w:tc>
      </w:tr>
      <w:tr w:rsidR="0016774C" w:rsidRPr="00F251DB" w14:paraId="31B298E9" w14:textId="77777777" w:rsidTr="0016774C">
        <w:trPr>
          <w:trHeight w:val="1917"/>
        </w:trPr>
        <w:tc>
          <w:tcPr>
            <w:tcW w:w="5563" w:type="dxa"/>
          </w:tcPr>
          <w:p w14:paraId="37179520" w14:textId="77777777" w:rsidR="0016774C" w:rsidRDefault="0016774C">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t>Equipment</w:t>
            </w:r>
          </w:p>
          <w:p w14:paraId="41FFA6D6" w14:textId="77777777" w:rsidR="0016774C" w:rsidRDefault="0016774C">
            <w:pPr>
              <w:pBdr>
                <w:top w:val="nil"/>
                <w:left w:val="nil"/>
                <w:bottom w:val="nil"/>
                <w:right w:val="nil"/>
                <w:between w:val="nil"/>
              </w:pBdr>
              <w:rPr>
                <w:rFonts w:asciiTheme="majorHAnsi" w:eastAsia="Times New Roman" w:hAnsiTheme="majorHAnsi" w:cstheme="majorHAnsi"/>
                <w:color w:val="000000"/>
                <w:sz w:val="28"/>
                <w:szCs w:val="28"/>
              </w:rPr>
            </w:pPr>
          </w:p>
          <w:p w14:paraId="0E7B5C5B" w14:textId="77777777" w:rsidR="0016774C" w:rsidRDefault="0016774C">
            <w:pPr>
              <w:pBdr>
                <w:top w:val="nil"/>
                <w:left w:val="nil"/>
                <w:bottom w:val="nil"/>
                <w:right w:val="nil"/>
                <w:between w:val="nil"/>
              </w:pBdr>
              <w:rPr>
                <w:rFonts w:asciiTheme="majorHAnsi" w:eastAsia="Times New Roman" w:hAnsiTheme="majorHAnsi" w:cstheme="majorHAnsi"/>
                <w:color w:val="000000"/>
                <w:sz w:val="28"/>
                <w:szCs w:val="28"/>
              </w:rPr>
            </w:pPr>
          </w:p>
          <w:p w14:paraId="73D60113" w14:textId="77777777" w:rsidR="0016774C" w:rsidRPr="00F251DB" w:rsidRDefault="0016774C">
            <w:pPr>
              <w:pBdr>
                <w:top w:val="nil"/>
                <w:left w:val="nil"/>
                <w:bottom w:val="nil"/>
                <w:right w:val="nil"/>
                <w:between w:val="nil"/>
              </w:pBdr>
              <w:rPr>
                <w:rFonts w:asciiTheme="majorHAnsi" w:eastAsia="Times New Roman" w:hAnsiTheme="majorHAnsi" w:cstheme="majorHAnsi"/>
                <w:color w:val="000000"/>
                <w:sz w:val="28"/>
                <w:szCs w:val="28"/>
              </w:rPr>
            </w:pPr>
          </w:p>
          <w:p w14:paraId="615479E3" w14:textId="77777777" w:rsidR="0016774C" w:rsidRPr="00F251DB" w:rsidRDefault="0016774C">
            <w:pPr>
              <w:pBdr>
                <w:top w:val="nil"/>
                <w:left w:val="nil"/>
                <w:bottom w:val="nil"/>
                <w:right w:val="nil"/>
                <w:between w:val="nil"/>
              </w:pBdr>
              <w:rPr>
                <w:rFonts w:asciiTheme="majorHAnsi" w:eastAsia="Times New Roman" w:hAnsiTheme="majorHAnsi" w:cstheme="majorHAnsi"/>
                <w:color w:val="000000"/>
                <w:sz w:val="28"/>
                <w:szCs w:val="28"/>
              </w:rPr>
            </w:pPr>
          </w:p>
          <w:p w14:paraId="6AF972C2" w14:textId="77777777" w:rsidR="0016774C" w:rsidRPr="00F251DB" w:rsidRDefault="0016774C">
            <w:pPr>
              <w:pBdr>
                <w:top w:val="nil"/>
                <w:left w:val="nil"/>
                <w:bottom w:val="nil"/>
                <w:right w:val="nil"/>
                <w:between w:val="nil"/>
              </w:pBdr>
              <w:rPr>
                <w:rFonts w:asciiTheme="majorHAnsi" w:eastAsia="Times New Roman" w:hAnsiTheme="majorHAnsi" w:cstheme="majorHAnsi"/>
                <w:color w:val="000000"/>
                <w:sz w:val="28"/>
                <w:szCs w:val="28"/>
              </w:rPr>
            </w:pPr>
          </w:p>
          <w:p w14:paraId="6CD81443" w14:textId="77777777" w:rsidR="0016774C" w:rsidRPr="00F251DB" w:rsidRDefault="0016774C">
            <w:pPr>
              <w:pBdr>
                <w:top w:val="nil"/>
                <w:left w:val="nil"/>
                <w:bottom w:val="nil"/>
                <w:right w:val="nil"/>
                <w:between w:val="nil"/>
              </w:pBdr>
              <w:rPr>
                <w:rFonts w:asciiTheme="majorHAnsi" w:eastAsia="Times New Roman" w:hAnsiTheme="majorHAnsi" w:cstheme="majorHAnsi"/>
                <w:color w:val="000000"/>
                <w:sz w:val="28"/>
                <w:szCs w:val="28"/>
              </w:rPr>
            </w:pPr>
          </w:p>
          <w:p w14:paraId="010BEAC4" w14:textId="6CA5E077" w:rsidR="0016774C" w:rsidRPr="00F251DB" w:rsidRDefault="0016774C">
            <w:pPr>
              <w:pBdr>
                <w:top w:val="nil"/>
                <w:left w:val="nil"/>
                <w:bottom w:val="nil"/>
                <w:right w:val="nil"/>
                <w:between w:val="nil"/>
              </w:pBdr>
              <w:rPr>
                <w:rFonts w:asciiTheme="majorHAnsi" w:eastAsia="Times New Roman" w:hAnsiTheme="majorHAnsi" w:cstheme="majorHAnsi"/>
                <w:color w:val="000000"/>
                <w:sz w:val="28"/>
                <w:szCs w:val="28"/>
              </w:rPr>
            </w:pPr>
          </w:p>
        </w:tc>
        <w:tc>
          <w:tcPr>
            <w:tcW w:w="5036" w:type="dxa"/>
          </w:tcPr>
          <w:p w14:paraId="659A687E" w14:textId="77777777" w:rsidR="00AF3B1F" w:rsidRDefault="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lastRenderedPageBreak/>
              <w:t>Children are more physical at playtime</w:t>
            </w:r>
            <w:r w:rsidR="00AF3B1F">
              <w:rPr>
                <w:rFonts w:asciiTheme="majorHAnsi" w:eastAsia="Times New Roman" w:hAnsiTheme="majorHAnsi" w:cstheme="majorHAnsi"/>
                <w:color w:val="000000"/>
                <w:sz w:val="28"/>
                <w:szCs w:val="28"/>
              </w:rPr>
              <w:t>s</w:t>
            </w:r>
            <w:r>
              <w:rPr>
                <w:rFonts w:asciiTheme="majorHAnsi" w:eastAsia="Times New Roman" w:hAnsiTheme="majorHAnsi" w:cstheme="majorHAnsi"/>
                <w:color w:val="000000"/>
                <w:sz w:val="28"/>
                <w:szCs w:val="28"/>
              </w:rPr>
              <w:t>.</w:t>
            </w:r>
          </w:p>
          <w:p w14:paraId="380EF00E" w14:textId="77777777" w:rsidR="00AF1BC4" w:rsidRDefault="00AF3B1F">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Children are able to independently use skills at playtime.</w:t>
            </w:r>
          </w:p>
          <w:p w14:paraId="18F9AAA3" w14:textId="2F493FBA" w:rsidR="0016774C" w:rsidRDefault="00446A4B">
            <w:pPr>
              <w:pBdr>
                <w:top w:val="nil"/>
                <w:left w:val="nil"/>
                <w:bottom w:val="nil"/>
                <w:right w:val="nil"/>
                <w:between w:val="nil"/>
              </w:pBdr>
              <w:rPr>
                <w:rFonts w:asciiTheme="majorHAnsi" w:eastAsia="Times New Roman" w:hAnsiTheme="majorHAnsi" w:cstheme="majorHAnsi"/>
                <w:color w:val="000000"/>
                <w:sz w:val="28"/>
                <w:szCs w:val="28"/>
              </w:rPr>
            </w:pPr>
            <w:r w:rsidRPr="00446A4B">
              <w:rPr>
                <w:rFonts w:asciiTheme="majorHAnsi" w:eastAsia="Times New Roman" w:hAnsiTheme="majorHAnsi" w:cstheme="majorHAnsi"/>
                <w:color w:val="000000"/>
                <w:sz w:val="28"/>
                <w:szCs w:val="28"/>
              </w:rPr>
              <w:t>March</w:t>
            </w:r>
            <w:r w:rsidR="00AF1BC4" w:rsidRPr="00446A4B">
              <w:rPr>
                <w:rFonts w:asciiTheme="majorHAnsi" w:eastAsia="Times New Roman" w:hAnsiTheme="majorHAnsi" w:cstheme="majorHAnsi"/>
                <w:color w:val="000000"/>
                <w:sz w:val="28"/>
                <w:szCs w:val="28"/>
              </w:rPr>
              <w:t xml:space="preserve"> 2024</w:t>
            </w:r>
            <w:r w:rsidR="00AF1BC4">
              <w:rPr>
                <w:rFonts w:asciiTheme="majorHAnsi" w:eastAsia="Times New Roman" w:hAnsiTheme="majorHAnsi" w:cstheme="majorHAnsi"/>
                <w:color w:val="000000"/>
                <w:sz w:val="28"/>
                <w:szCs w:val="28"/>
              </w:rPr>
              <w:t xml:space="preserve"> -  </w:t>
            </w:r>
            <w:r w:rsidR="00AF3B1F">
              <w:rPr>
                <w:rFonts w:asciiTheme="majorHAnsi" w:eastAsia="Times New Roman" w:hAnsiTheme="majorHAnsi" w:cstheme="majorHAnsi"/>
                <w:color w:val="000000"/>
                <w:sz w:val="28"/>
                <w:szCs w:val="28"/>
              </w:rPr>
              <w:t xml:space="preserve"> </w:t>
            </w:r>
            <w:r w:rsidR="0016774C">
              <w:rPr>
                <w:rFonts w:asciiTheme="majorHAnsi" w:eastAsia="Times New Roman" w:hAnsiTheme="majorHAnsi" w:cstheme="majorHAnsi"/>
                <w:color w:val="000000"/>
                <w:sz w:val="28"/>
                <w:szCs w:val="28"/>
              </w:rPr>
              <w:t xml:space="preserve"> </w:t>
            </w:r>
            <w:r w:rsidR="00AF1BC4">
              <w:rPr>
                <w:rFonts w:asciiTheme="majorHAnsi" w:eastAsia="Times New Roman" w:hAnsiTheme="majorHAnsi" w:cstheme="majorHAnsi"/>
                <w:color w:val="000000"/>
                <w:sz w:val="28"/>
                <w:szCs w:val="28"/>
              </w:rPr>
              <w:t>balls, hoops, skipping ropes, scoop ball and cup</w:t>
            </w:r>
            <w:r>
              <w:rPr>
                <w:rFonts w:asciiTheme="majorHAnsi" w:eastAsia="Times New Roman" w:hAnsiTheme="majorHAnsi" w:cstheme="majorHAnsi"/>
                <w:color w:val="000000"/>
                <w:sz w:val="28"/>
                <w:szCs w:val="28"/>
              </w:rPr>
              <w:t xml:space="preserve">. </w:t>
            </w:r>
          </w:p>
          <w:p w14:paraId="180A46DA" w14:textId="77777777" w:rsidR="0016774C" w:rsidRDefault="0016774C">
            <w:pPr>
              <w:pBdr>
                <w:top w:val="nil"/>
                <w:left w:val="nil"/>
                <w:bottom w:val="nil"/>
                <w:right w:val="nil"/>
                <w:between w:val="nil"/>
              </w:pBdr>
              <w:rPr>
                <w:rFonts w:asciiTheme="majorHAnsi" w:eastAsia="Times New Roman" w:hAnsiTheme="majorHAnsi" w:cstheme="majorHAnsi"/>
                <w:color w:val="000000"/>
                <w:sz w:val="28"/>
                <w:szCs w:val="28"/>
              </w:rPr>
            </w:pPr>
          </w:p>
          <w:p w14:paraId="693D32A9" w14:textId="77777777" w:rsidR="0016774C" w:rsidRDefault="0016774C">
            <w:pPr>
              <w:pBdr>
                <w:top w:val="nil"/>
                <w:left w:val="nil"/>
                <w:bottom w:val="nil"/>
                <w:right w:val="nil"/>
                <w:between w:val="nil"/>
              </w:pBdr>
              <w:rPr>
                <w:rFonts w:asciiTheme="majorHAnsi" w:eastAsia="Times New Roman" w:hAnsiTheme="majorHAnsi" w:cstheme="majorHAnsi"/>
                <w:color w:val="000000"/>
                <w:sz w:val="28"/>
                <w:szCs w:val="28"/>
              </w:rPr>
            </w:pPr>
          </w:p>
          <w:p w14:paraId="26EF90A2" w14:textId="77777777" w:rsidR="0016774C" w:rsidRDefault="0016774C">
            <w:pPr>
              <w:pBdr>
                <w:top w:val="nil"/>
                <w:left w:val="nil"/>
                <w:bottom w:val="nil"/>
                <w:right w:val="nil"/>
                <w:between w:val="nil"/>
              </w:pBdr>
              <w:rPr>
                <w:rFonts w:asciiTheme="majorHAnsi" w:eastAsia="Times New Roman" w:hAnsiTheme="majorHAnsi" w:cstheme="majorHAnsi"/>
                <w:color w:val="000000"/>
                <w:sz w:val="28"/>
                <w:szCs w:val="28"/>
              </w:rPr>
            </w:pPr>
          </w:p>
          <w:p w14:paraId="58E61251" w14:textId="77777777" w:rsidR="0016774C" w:rsidRPr="00F251DB" w:rsidRDefault="0016774C">
            <w:pPr>
              <w:pBdr>
                <w:top w:val="nil"/>
                <w:left w:val="nil"/>
                <w:bottom w:val="nil"/>
                <w:right w:val="nil"/>
                <w:between w:val="nil"/>
              </w:pBdr>
              <w:rPr>
                <w:rFonts w:asciiTheme="majorHAnsi" w:eastAsia="Times New Roman" w:hAnsiTheme="majorHAnsi" w:cstheme="majorHAnsi"/>
                <w:color w:val="000000"/>
                <w:sz w:val="28"/>
                <w:szCs w:val="28"/>
              </w:rPr>
            </w:pPr>
          </w:p>
          <w:p w14:paraId="413A1774" w14:textId="56CBD143" w:rsidR="0016774C" w:rsidRPr="00F251DB" w:rsidRDefault="0016774C">
            <w:pPr>
              <w:pBdr>
                <w:top w:val="nil"/>
                <w:left w:val="nil"/>
                <w:bottom w:val="nil"/>
                <w:right w:val="nil"/>
                <w:between w:val="nil"/>
              </w:pBdr>
              <w:rPr>
                <w:rFonts w:asciiTheme="majorHAnsi" w:eastAsia="Times New Roman" w:hAnsiTheme="majorHAnsi" w:cstheme="majorHAnsi"/>
                <w:color w:val="000000"/>
                <w:sz w:val="28"/>
                <w:szCs w:val="28"/>
              </w:rPr>
            </w:pPr>
          </w:p>
        </w:tc>
        <w:tc>
          <w:tcPr>
            <w:tcW w:w="4768" w:type="dxa"/>
          </w:tcPr>
          <w:p w14:paraId="0C34A3DC" w14:textId="54F262E9" w:rsidR="0016774C" w:rsidRPr="00F251DB" w:rsidRDefault="0016774C" w:rsidP="0016774C">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lastRenderedPageBreak/>
              <w:t>A range of physical activities happen at playtime</w:t>
            </w:r>
            <w:r w:rsidR="00280084">
              <w:rPr>
                <w:rFonts w:asciiTheme="majorHAnsi" w:eastAsia="Times New Roman" w:hAnsiTheme="majorHAnsi" w:cstheme="majorHAnsi"/>
                <w:color w:val="000000"/>
                <w:sz w:val="28"/>
                <w:szCs w:val="28"/>
              </w:rPr>
              <w:t xml:space="preserve"> that wouldn’t have happened without this new equipment e.g. skipping ropes</w:t>
            </w:r>
            <w:r w:rsidRPr="00F251DB">
              <w:rPr>
                <w:rFonts w:asciiTheme="majorHAnsi" w:eastAsia="Times New Roman" w:hAnsiTheme="majorHAnsi" w:cstheme="majorHAnsi"/>
                <w:color w:val="000000"/>
                <w:sz w:val="28"/>
                <w:szCs w:val="28"/>
              </w:rPr>
              <w:t xml:space="preserve">. </w:t>
            </w:r>
            <w:r w:rsidR="00385721">
              <w:rPr>
                <w:rFonts w:asciiTheme="majorHAnsi" w:eastAsia="Times New Roman" w:hAnsiTheme="majorHAnsi" w:cstheme="majorHAnsi"/>
                <w:color w:val="000000"/>
                <w:sz w:val="28"/>
                <w:szCs w:val="28"/>
              </w:rPr>
              <w:t xml:space="preserve"> </w:t>
            </w:r>
          </w:p>
          <w:p w14:paraId="121A1056" w14:textId="77970CBD" w:rsidR="0016774C" w:rsidRDefault="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Everyone has had the opportunity </w:t>
            </w:r>
            <w:r w:rsidR="0034067D">
              <w:rPr>
                <w:rFonts w:asciiTheme="majorHAnsi" w:eastAsia="Times New Roman" w:hAnsiTheme="majorHAnsi" w:cstheme="majorHAnsi"/>
                <w:color w:val="000000"/>
                <w:sz w:val="28"/>
                <w:szCs w:val="28"/>
              </w:rPr>
              <w:t xml:space="preserve">to </w:t>
            </w:r>
            <w:r>
              <w:rPr>
                <w:rFonts w:asciiTheme="majorHAnsi" w:eastAsia="Times New Roman" w:hAnsiTheme="majorHAnsi" w:cstheme="majorHAnsi"/>
                <w:color w:val="000000"/>
                <w:sz w:val="28"/>
                <w:szCs w:val="28"/>
              </w:rPr>
              <w:t xml:space="preserve">access a variety of equipment. </w:t>
            </w:r>
          </w:p>
          <w:p w14:paraId="6CA28419" w14:textId="19166BE6" w:rsidR="0016774C" w:rsidRPr="00F251DB" w:rsidRDefault="0016774C" w:rsidP="005F07F8">
            <w:pPr>
              <w:pBdr>
                <w:top w:val="nil"/>
                <w:left w:val="nil"/>
                <w:bottom w:val="nil"/>
                <w:right w:val="nil"/>
                <w:between w:val="nil"/>
              </w:pBdr>
              <w:rPr>
                <w:rFonts w:asciiTheme="majorHAnsi" w:eastAsia="Times New Roman" w:hAnsiTheme="majorHAnsi" w:cstheme="majorHAnsi"/>
                <w:color w:val="000000"/>
                <w:sz w:val="28"/>
                <w:szCs w:val="28"/>
              </w:rPr>
            </w:pPr>
          </w:p>
        </w:tc>
      </w:tr>
      <w:tr w:rsidR="0016774C" w:rsidRPr="00F251DB" w14:paraId="683FE01D" w14:textId="77777777" w:rsidTr="00FC5165">
        <w:trPr>
          <w:trHeight w:val="1917"/>
        </w:trPr>
        <w:tc>
          <w:tcPr>
            <w:tcW w:w="5563" w:type="dxa"/>
          </w:tcPr>
          <w:p w14:paraId="0BFD6BF6" w14:textId="77777777" w:rsidR="0016774C" w:rsidRPr="00F251DB" w:rsidRDefault="0016774C" w:rsidP="0016774C">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lastRenderedPageBreak/>
              <w:t>Midday assistant</w:t>
            </w:r>
          </w:p>
          <w:p w14:paraId="6E371063" w14:textId="77777777" w:rsidR="0016774C" w:rsidRPr="00F251DB" w:rsidRDefault="0016774C">
            <w:pPr>
              <w:pBdr>
                <w:top w:val="nil"/>
                <w:left w:val="nil"/>
                <w:bottom w:val="nil"/>
                <w:right w:val="nil"/>
                <w:between w:val="nil"/>
              </w:pBdr>
              <w:rPr>
                <w:rFonts w:asciiTheme="majorHAnsi" w:eastAsia="Times New Roman" w:hAnsiTheme="majorHAnsi" w:cstheme="majorHAnsi"/>
                <w:color w:val="000000"/>
                <w:sz w:val="28"/>
                <w:szCs w:val="28"/>
              </w:rPr>
            </w:pPr>
          </w:p>
        </w:tc>
        <w:tc>
          <w:tcPr>
            <w:tcW w:w="5036" w:type="dxa"/>
          </w:tcPr>
          <w:p w14:paraId="4F06147E" w14:textId="77777777" w:rsidR="0016774C" w:rsidRDefault="0016774C">
            <w:pPr>
              <w:pBdr>
                <w:top w:val="nil"/>
                <w:left w:val="nil"/>
                <w:bottom w:val="nil"/>
                <w:right w:val="nil"/>
                <w:between w:val="nil"/>
              </w:pBdr>
              <w:rPr>
                <w:rFonts w:asciiTheme="majorHAnsi" w:eastAsia="Times New Roman" w:hAnsiTheme="majorHAnsi" w:cstheme="majorHAnsi"/>
                <w:color w:val="000000"/>
                <w:sz w:val="28"/>
                <w:szCs w:val="28"/>
              </w:rPr>
            </w:pPr>
            <w:r w:rsidRPr="00F251DB">
              <w:rPr>
                <w:rFonts w:asciiTheme="majorHAnsi" w:eastAsia="Times New Roman" w:hAnsiTheme="majorHAnsi" w:cstheme="majorHAnsi"/>
                <w:color w:val="000000"/>
                <w:sz w:val="28"/>
                <w:szCs w:val="28"/>
              </w:rPr>
              <w:t>Physical activity and supervision for activities has happened at lunchtime.</w:t>
            </w:r>
          </w:p>
          <w:p w14:paraId="517C8798" w14:textId="33739EBF" w:rsidR="00AF1BC4" w:rsidRDefault="00AF1BC4">
            <w:pPr>
              <w:pBdr>
                <w:top w:val="nil"/>
                <w:left w:val="nil"/>
                <w:bottom w:val="nil"/>
                <w:right w:val="nil"/>
                <w:between w:val="nil"/>
              </w:pBdr>
              <w:rPr>
                <w:rFonts w:asciiTheme="majorHAnsi" w:eastAsia="Times New Roman" w:hAnsiTheme="majorHAnsi" w:cstheme="majorHAnsi"/>
                <w:color w:val="000000"/>
                <w:sz w:val="28"/>
                <w:szCs w:val="28"/>
              </w:rPr>
            </w:pPr>
          </w:p>
        </w:tc>
        <w:tc>
          <w:tcPr>
            <w:tcW w:w="4768" w:type="dxa"/>
          </w:tcPr>
          <w:p w14:paraId="716953E5" w14:textId="2167B417" w:rsidR="00ED2F83" w:rsidRDefault="00F1763F"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This to continue next year</w:t>
            </w:r>
            <w:r w:rsidR="00C335ED">
              <w:rPr>
                <w:rFonts w:asciiTheme="majorHAnsi" w:eastAsia="Times New Roman" w:hAnsiTheme="majorHAnsi" w:cstheme="majorHAnsi"/>
                <w:color w:val="000000"/>
                <w:sz w:val="28"/>
                <w:szCs w:val="28"/>
              </w:rPr>
              <w:t xml:space="preserve"> to enable football pitches to be supervised and supervision of sports ambassadors providing games</w:t>
            </w:r>
            <w:r>
              <w:rPr>
                <w:rFonts w:asciiTheme="majorHAnsi" w:eastAsia="Times New Roman" w:hAnsiTheme="majorHAnsi" w:cstheme="majorHAnsi"/>
                <w:color w:val="000000"/>
                <w:sz w:val="28"/>
                <w:szCs w:val="28"/>
              </w:rPr>
              <w:t>.</w:t>
            </w:r>
          </w:p>
          <w:p w14:paraId="3A0CA64E" w14:textId="77777777" w:rsidR="00ED2F83" w:rsidRDefault="00ED2F83" w:rsidP="0016774C">
            <w:pPr>
              <w:pBdr>
                <w:top w:val="nil"/>
                <w:left w:val="nil"/>
                <w:bottom w:val="nil"/>
                <w:right w:val="nil"/>
                <w:between w:val="nil"/>
              </w:pBdr>
              <w:rPr>
                <w:rFonts w:asciiTheme="majorHAnsi" w:eastAsia="Times New Roman" w:hAnsiTheme="majorHAnsi" w:cstheme="majorHAnsi"/>
                <w:color w:val="000000"/>
                <w:sz w:val="28"/>
                <w:szCs w:val="28"/>
              </w:rPr>
            </w:pPr>
          </w:p>
          <w:p w14:paraId="7221B6F0" w14:textId="77777777" w:rsidR="00ED2F83" w:rsidRDefault="00ED2F83"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PC to create bank ideas for support staff. </w:t>
            </w:r>
          </w:p>
          <w:p w14:paraId="316AC622" w14:textId="11F70FF6" w:rsidR="0016774C" w:rsidRPr="00F251DB" w:rsidRDefault="00ED2F83"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Pupil survey for playtime activities</w:t>
            </w:r>
            <w:r w:rsidR="0034067D">
              <w:rPr>
                <w:rFonts w:asciiTheme="majorHAnsi" w:eastAsia="Times New Roman" w:hAnsiTheme="majorHAnsi" w:cstheme="majorHAnsi"/>
                <w:color w:val="000000"/>
                <w:sz w:val="28"/>
                <w:szCs w:val="28"/>
              </w:rPr>
              <w:t xml:space="preserve"> to ensure a variety of activities which encourage participation</w:t>
            </w:r>
            <w:r>
              <w:rPr>
                <w:rFonts w:asciiTheme="majorHAnsi" w:eastAsia="Times New Roman" w:hAnsiTheme="majorHAnsi" w:cstheme="majorHAnsi"/>
                <w:color w:val="000000"/>
                <w:sz w:val="28"/>
                <w:szCs w:val="28"/>
              </w:rPr>
              <w:t xml:space="preserve">. </w:t>
            </w:r>
            <w:r w:rsidR="00F1763F">
              <w:rPr>
                <w:rFonts w:asciiTheme="majorHAnsi" w:eastAsia="Times New Roman" w:hAnsiTheme="majorHAnsi" w:cstheme="majorHAnsi"/>
                <w:color w:val="000000"/>
                <w:sz w:val="28"/>
                <w:szCs w:val="28"/>
              </w:rPr>
              <w:t xml:space="preserve"> </w:t>
            </w:r>
          </w:p>
        </w:tc>
      </w:tr>
      <w:tr w:rsidR="0016774C" w:rsidRPr="00F251DB" w14:paraId="1C25FA0B" w14:textId="77777777" w:rsidTr="00FC5165">
        <w:trPr>
          <w:trHeight w:val="1917"/>
        </w:trPr>
        <w:tc>
          <w:tcPr>
            <w:tcW w:w="5563" w:type="dxa"/>
          </w:tcPr>
          <w:p w14:paraId="6EA93C0E" w14:textId="00284E1F" w:rsidR="0016774C" w:rsidRPr="00F251DB" w:rsidRDefault="0016774C"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Forest School </w:t>
            </w:r>
          </w:p>
        </w:tc>
        <w:tc>
          <w:tcPr>
            <w:tcW w:w="5036" w:type="dxa"/>
          </w:tcPr>
          <w:p w14:paraId="426975A0" w14:textId="5EB2265F" w:rsidR="0016774C" w:rsidRDefault="00011232">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Children have experienced a broader range of physical activities</w:t>
            </w:r>
            <w:r w:rsidR="00446A4B">
              <w:rPr>
                <w:rFonts w:asciiTheme="majorHAnsi" w:eastAsia="Times New Roman" w:hAnsiTheme="majorHAnsi" w:cstheme="majorHAnsi"/>
                <w:color w:val="000000"/>
                <w:sz w:val="28"/>
                <w:szCs w:val="28"/>
              </w:rPr>
              <w:t xml:space="preserve"> including those that would benefit team games</w:t>
            </w:r>
            <w:r>
              <w:rPr>
                <w:rFonts w:asciiTheme="majorHAnsi" w:eastAsia="Times New Roman" w:hAnsiTheme="majorHAnsi" w:cstheme="majorHAnsi"/>
                <w:color w:val="000000"/>
                <w:sz w:val="28"/>
                <w:szCs w:val="28"/>
              </w:rPr>
              <w:t xml:space="preserve">. </w:t>
            </w:r>
          </w:p>
          <w:p w14:paraId="39744084" w14:textId="77777777" w:rsidR="00806C00" w:rsidRDefault="00806C00">
            <w:pPr>
              <w:pBdr>
                <w:top w:val="nil"/>
                <w:left w:val="nil"/>
                <w:bottom w:val="nil"/>
                <w:right w:val="nil"/>
                <w:between w:val="nil"/>
              </w:pBdr>
              <w:rPr>
                <w:rFonts w:asciiTheme="majorHAnsi" w:eastAsia="Times New Roman" w:hAnsiTheme="majorHAnsi" w:cstheme="majorHAnsi"/>
                <w:color w:val="000000"/>
                <w:sz w:val="28"/>
                <w:szCs w:val="28"/>
              </w:rPr>
            </w:pPr>
          </w:p>
          <w:p w14:paraId="6D71D780" w14:textId="5C6CE9C6" w:rsidR="00806C00" w:rsidRPr="00F251DB" w:rsidRDefault="00806C00">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Children have had the opportunity to work as part of a team and </w:t>
            </w:r>
            <w:r w:rsidR="00CA215F">
              <w:rPr>
                <w:rFonts w:asciiTheme="majorHAnsi" w:eastAsia="Times New Roman" w:hAnsiTheme="majorHAnsi" w:cstheme="majorHAnsi"/>
                <w:color w:val="000000"/>
                <w:sz w:val="28"/>
                <w:szCs w:val="28"/>
              </w:rPr>
              <w:t xml:space="preserve">participate in </w:t>
            </w:r>
            <w:r>
              <w:rPr>
                <w:rFonts w:asciiTheme="majorHAnsi" w:eastAsia="Times New Roman" w:hAnsiTheme="majorHAnsi" w:cstheme="majorHAnsi"/>
                <w:color w:val="000000"/>
                <w:sz w:val="28"/>
                <w:szCs w:val="28"/>
              </w:rPr>
              <w:t xml:space="preserve">team building opportunities. </w:t>
            </w:r>
            <w:r w:rsidR="00CA215F">
              <w:rPr>
                <w:rFonts w:asciiTheme="majorHAnsi" w:eastAsia="Times New Roman" w:hAnsiTheme="majorHAnsi" w:cstheme="majorHAnsi"/>
                <w:color w:val="000000"/>
                <w:sz w:val="28"/>
                <w:szCs w:val="28"/>
              </w:rPr>
              <w:t xml:space="preserve"> </w:t>
            </w:r>
          </w:p>
        </w:tc>
        <w:tc>
          <w:tcPr>
            <w:tcW w:w="4768" w:type="dxa"/>
          </w:tcPr>
          <w:p w14:paraId="78C1F5B3" w14:textId="28CD57A2" w:rsidR="0016774C" w:rsidRDefault="00CA215F"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Children to complete pupil </w:t>
            </w:r>
            <w:r w:rsidR="00140CF6">
              <w:rPr>
                <w:rFonts w:asciiTheme="majorHAnsi" w:eastAsia="Times New Roman" w:hAnsiTheme="majorHAnsi" w:cstheme="majorHAnsi"/>
                <w:color w:val="000000"/>
                <w:sz w:val="28"/>
                <w:szCs w:val="28"/>
              </w:rPr>
              <w:t>voice on FS</w:t>
            </w:r>
            <w:r>
              <w:rPr>
                <w:rFonts w:asciiTheme="majorHAnsi" w:eastAsia="Times New Roman" w:hAnsiTheme="majorHAnsi" w:cstheme="majorHAnsi"/>
                <w:color w:val="000000"/>
                <w:sz w:val="28"/>
                <w:szCs w:val="28"/>
              </w:rPr>
              <w:t xml:space="preserve"> </w:t>
            </w:r>
            <w:r w:rsidR="00446A4B">
              <w:rPr>
                <w:rFonts w:asciiTheme="majorHAnsi" w:eastAsia="Times New Roman" w:hAnsiTheme="majorHAnsi" w:cstheme="majorHAnsi"/>
                <w:color w:val="000000"/>
                <w:sz w:val="28"/>
                <w:szCs w:val="28"/>
              </w:rPr>
              <w:t>each term</w:t>
            </w:r>
            <w:r>
              <w:rPr>
                <w:rFonts w:asciiTheme="majorHAnsi" w:eastAsia="Times New Roman" w:hAnsiTheme="majorHAnsi" w:cstheme="majorHAnsi"/>
                <w:color w:val="000000"/>
                <w:sz w:val="28"/>
                <w:szCs w:val="28"/>
              </w:rPr>
              <w:t xml:space="preserve">. </w:t>
            </w:r>
          </w:p>
          <w:p w14:paraId="2E02A8FA" w14:textId="77777777" w:rsidR="00140CF6" w:rsidRDefault="00140CF6" w:rsidP="0016774C">
            <w:pPr>
              <w:pBdr>
                <w:top w:val="nil"/>
                <w:left w:val="nil"/>
                <w:bottom w:val="nil"/>
                <w:right w:val="nil"/>
                <w:between w:val="nil"/>
              </w:pBdr>
              <w:rPr>
                <w:rFonts w:asciiTheme="majorHAnsi" w:eastAsia="Times New Roman" w:hAnsiTheme="majorHAnsi" w:cstheme="majorHAnsi"/>
                <w:color w:val="000000"/>
                <w:sz w:val="28"/>
                <w:szCs w:val="28"/>
              </w:rPr>
            </w:pPr>
          </w:p>
          <w:p w14:paraId="4365316D" w14:textId="43FBCD60" w:rsidR="00140CF6" w:rsidRPr="00F251DB" w:rsidRDefault="00140CF6" w:rsidP="0016774C">
            <w:pPr>
              <w:pBdr>
                <w:top w:val="nil"/>
                <w:left w:val="nil"/>
                <w:bottom w:val="nil"/>
                <w:right w:val="nil"/>
                <w:between w:val="nil"/>
              </w:pBdr>
              <w:rPr>
                <w:rFonts w:asciiTheme="majorHAnsi" w:eastAsia="Times New Roman" w:hAnsiTheme="majorHAnsi" w:cstheme="majorHAnsi"/>
                <w:color w:val="000000"/>
                <w:sz w:val="28"/>
                <w:szCs w:val="28"/>
              </w:rPr>
            </w:pPr>
          </w:p>
        </w:tc>
      </w:tr>
      <w:tr w:rsidR="00140CF6" w:rsidRPr="00F251DB" w14:paraId="28952CF5" w14:textId="77777777" w:rsidTr="00FC5165">
        <w:trPr>
          <w:trHeight w:val="1917"/>
        </w:trPr>
        <w:tc>
          <w:tcPr>
            <w:tcW w:w="5563" w:type="dxa"/>
          </w:tcPr>
          <w:p w14:paraId="662AA2D8" w14:textId="77777777" w:rsidR="00140CF6" w:rsidRDefault="00140CF6"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Sports in the Local Authority </w:t>
            </w:r>
          </w:p>
          <w:p w14:paraId="450AD745" w14:textId="77777777" w:rsidR="00140CF6" w:rsidRDefault="00140CF6" w:rsidP="0016774C">
            <w:pPr>
              <w:pBdr>
                <w:top w:val="nil"/>
                <w:left w:val="nil"/>
                <w:bottom w:val="nil"/>
                <w:right w:val="nil"/>
                <w:between w:val="nil"/>
              </w:pBdr>
              <w:rPr>
                <w:rFonts w:asciiTheme="majorHAnsi" w:eastAsia="Times New Roman" w:hAnsiTheme="majorHAnsi" w:cstheme="majorHAnsi"/>
                <w:color w:val="000000"/>
                <w:sz w:val="28"/>
                <w:szCs w:val="28"/>
              </w:rPr>
            </w:pPr>
          </w:p>
          <w:p w14:paraId="02617BD0" w14:textId="77777777" w:rsidR="00140CF6" w:rsidRDefault="00140CF6" w:rsidP="0016774C">
            <w:pPr>
              <w:pBdr>
                <w:top w:val="nil"/>
                <w:left w:val="nil"/>
                <w:bottom w:val="nil"/>
                <w:right w:val="nil"/>
                <w:between w:val="nil"/>
              </w:pBdr>
              <w:rPr>
                <w:rFonts w:asciiTheme="majorHAnsi" w:eastAsia="Times New Roman" w:hAnsiTheme="majorHAnsi" w:cstheme="majorHAnsi"/>
                <w:color w:val="000000"/>
                <w:sz w:val="28"/>
                <w:szCs w:val="28"/>
              </w:rPr>
            </w:pPr>
          </w:p>
          <w:p w14:paraId="169C5C64" w14:textId="77777777" w:rsidR="00140CF6" w:rsidRDefault="00140CF6" w:rsidP="0016774C">
            <w:pPr>
              <w:pBdr>
                <w:top w:val="nil"/>
                <w:left w:val="nil"/>
                <w:bottom w:val="nil"/>
                <w:right w:val="nil"/>
                <w:between w:val="nil"/>
              </w:pBdr>
              <w:rPr>
                <w:rFonts w:asciiTheme="majorHAnsi" w:eastAsia="Times New Roman" w:hAnsiTheme="majorHAnsi" w:cstheme="majorHAnsi"/>
                <w:color w:val="000000"/>
                <w:sz w:val="28"/>
                <w:szCs w:val="28"/>
              </w:rPr>
            </w:pPr>
          </w:p>
          <w:p w14:paraId="2D9FEC88" w14:textId="70D781D3" w:rsidR="00140CF6" w:rsidRDefault="00140CF6" w:rsidP="0016774C">
            <w:pPr>
              <w:pBdr>
                <w:top w:val="nil"/>
                <w:left w:val="nil"/>
                <w:bottom w:val="nil"/>
                <w:right w:val="nil"/>
                <w:between w:val="nil"/>
              </w:pBdr>
              <w:rPr>
                <w:rFonts w:asciiTheme="majorHAnsi" w:eastAsia="Times New Roman" w:hAnsiTheme="majorHAnsi" w:cstheme="majorHAnsi"/>
                <w:color w:val="000000"/>
                <w:sz w:val="28"/>
                <w:szCs w:val="28"/>
              </w:rPr>
            </w:pPr>
          </w:p>
        </w:tc>
        <w:tc>
          <w:tcPr>
            <w:tcW w:w="5036" w:type="dxa"/>
          </w:tcPr>
          <w:p w14:paraId="6574390A" w14:textId="77777777" w:rsidR="00140CF6" w:rsidRDefault="00140CF6">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Opportunities for each Key Stage in competitive sports.</w:t>
            </w:r>
          </w:p>
          <w:p w14:paraId="116D60C4" w14:textId="77777777" w:rsidR="00140CF6" w:rsidRDefault="00140CF6">
            <w:pPr>
              <w:pBdr>
                <w:top w:val="nil"/>
                <w:left w:val="nil"/>
                <w:bottom w:val="nil"/>
                <w:right w:val="nil"/>
                <w:between w:val="nil"/>
              </w:pBdr>
              <w:rPr>
                <w:rFonts w:asciiTheme="majorHAnsi" w:eastAsia="Times New Roman" w:hAnsiTheme="majorHAnsi" w:cstheme="majorHAnsi"/>
                <w:color w:val="000000"/>
                <w:sz w:val="28"/>
                <w:szCs w:val="28"/>
              </w:rPr>
            </w:pPr>
          </w:p>
          <w:p w14:paraId="01617BDC" w14:textId="695B6C0A" w:rsidR="00140CF6" w:rsidRDefault="00140CF6">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Children participated in </w:t>
            </w:r>
            <w:r w:rsidR="00446A4B">
              <w:rPr>
                <w:rFonts w:asciiTheme="majorHAnsi" w:eastAsia="Times New Roman" w:hAnsiTheme="majorHAnsi" w:cstheme="majorHAnsi"/>
                <w:color w:val="000000"/>
                <w:sz w:val="28"/>
                <w:szCs w:val="28"/>
              </w:rPr>
              <w:t>cross-country, multi-skills, netball, football and tag-rugby</w:t>
            </w:r>
            <w:r w:rsidR="0019430F">
              <w:rPr>
                <w:rFonts w:asciiTheme="majorHAnsi" w:eastAsia="Times New Roman" w:hAnsiTheme="majorHAnsi" w:cstheme="majorHAnsi"/>
                <w:color w:val="000000"/>
                <w:sz w:val="28"/>
                <w:szCs w:val="28"/>
              </w:rPr>
              <w:t xml:space="preserve"> sports</w:t>
            </w:r>
            <w:r w:rsidR="00446A4B">
              <w:rPr>
                <w:rFonts w:asciiTheme="majorHAnsi" w:eastAsia="Times New Roman" w:hAnsiTheme="majorHAnsi" w:cstheme="majorHAnsi"/>
                <w:color w:val="000000"/>
                <w:sz w:val="28"/>
                <w:szCs w:val="28"/>
              </w:rPr>
              <w:t>.</w:t>
            </w:r>
            <w:r w:rsidR="0019430F">
              <w:rPr>
                <w:rFonts w:asciiTheme="majorHAnsi" w:eastAsia="Times New Roman" w:hAnsiTheme="majorHAnsi" w:cstheme="majorHAnsi"/>
                <w:color w:val="000000"/>
                <w:sz w:val="28"/>
                <w:szCs w:val="28"/>
              </w:rPr>
              <w:t xml:space="preserve"> </w:t>
            </w:r>
          </w:p>
          <w:p w14:paraId="156DA138" w14:textId="77777777" w:rsidR="00140CF6" w:rsidRDefault="00140CF6">
            <w:pPr>
              <w:pBdr>
                <w:top w:val="nil"/>
                <w:left w:val="nil"/>
                <w:bottom w:val="nil"/>
                <w:right w:val="nil"/>
                <w:between w:val="nil"/>
              </w:pBdr>
              <w:rPr>
                <w:rFonts w:asciiTheme="majorHAnsi" w:eastAsia="Times New Roman" w:hAnsiTheme="majorHAnsi" w:cstheme="majorHAnsi"/>
                <w:color w:val="000000"/>
                <w:sz w:val="28"/>
                <w:szCs w:val="28"/>
              </w:rPr>
            </w:pPr>
          </w:p>
          <w:p w14:paraId="795ECDC9" w14:textId="77777777" w:rsidR="00140CF6" w:rsidRDefault="00140CF6">
            <w:pPr>
              <w:pBdr>
                <w:top w:val="nil"/>
                <w:left w:val="nil"/>
                <w:bottom w:val="nil"/>
                <w:right w:val="nil"/>
                <w:between w:val="nil"/>
              </w:pBdr>
              <w:rPr>
                <w:rFonts w:asciiTheme="majorHAnsi" w:eastAsia="Times New Roman" w:hAnsiTheme="majorHAnsi" w:cstheme="majorHAnsi"/>
                <w:color w:val="000000"/>
                <w:sz w:val="28"/>
                <w:szCs w:val="28"/>
              </w:rPr>
            </w:pPr>
          </w:p>
          <w:p w14:paraId="6B41ED47" w14:textId="7AE48F6C" w:rsidR="00140CF6" w:rsidRDefault="00140CF6">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lastRenderedPageBreak/>
              <w:t xml:space="preserve">Children coached in </w:t>
            </w:r>
            <w:r w:rsidR="00446A4B">
              <w:rPr>
                <w:rFonts w:asciiTheme="majorHAnsi" w:eastAsia="Times New Roman" w:hAnsiTheme="majorHAnsi" w:cstheme="majorHAnsi"/>
                <w:color w:val="000000"/>
                <w:sz w:val="28"/>
                <w:szCs w:val="28"/>
              </w:rPr>
              <w:t>tag-rugby, football, netball, cross-country and multi</w:t>
            </w:r>
            <w:r w:rsidR="0034067D">
              <w:rPr>
                <w:rFonts w:asciiTheme="majorHAnsi" w:eastAsia="Times New Roman" w:hAnsiTheme="majorHAnsi" w:cstheme="majorHAnsi"/>
                <w:color w:val="000000"/>
                <w:sz w:val="28"/>
                <w:szCs w:val="28"/>
              </w:rPr>
              <w:t>-</w:t>
            </w:r>
            <w:r w:rsidR="00446A4B">
              <w:rPr>
                <w:rFonts w:asciiTheme="majorHAnsi" w:eastAsia="Times New Roman" w:hAnsiTheme="majorHAnsi" w:cstheme="majorHAnsi"/>
                <w:color w:val="000000"/>
                <w:sz w:val="28"/>
                <w:szCs w:val="28"/>
              </w:rPr>
              <w:t xml:space="preserve">skills. </w:t>
            </w:r>
          </w:p>
        </w:tc>
        <w:tc>
          <w:tcPr>
            <w:tcW w:w="4768" w:type="dxa"/>
          </w:tcPr>
          <w:p w14:paraId="0931EBEE" w14:textId="77777777" w:rsidR="00140CF6" w:rsidRDefault="00140CF6"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lastRenderedPageBreak/>
              <w:t>Tag Rugby won for 10</w:t>
            </w:r>
            <w:r w:rsidRPr="00140CF6">
              <w:rPr>
                <w:rFonts w:asciiTheme="majorHAnsi" w:eastAsia="Times New Roman" w:hAnsiTheme="majorHAnsi" w:cstheme="majorHAnsi"/>
                <w:color w:val="000000"/>
                <w:sz w:val="28"/>
                <w:szCs w:val="28"/>
                <w:vertAlign w:val="superscript"/>
              </w:rPr>
              <w:t>th</w:t>
            </w:r>
            <w:r>
              <w:rPr>
                <w:rFonts w:asciiTheme="majorHAnsi" w:eastAsia="Times New Roman" w:hAnsiTheme="majorHAnsi" w:cstheme="majorHAnsi"/>
                <w:color w:val="000000"/>
                <w:sz w:val="28"/>
                <w:szCs w:val="28"/>
              </w:rPr>
              <w:t xml:space="preserve"> year which children were proud of. </w:t>
            </w:r>
          </w:p>
          <w:p w14:paraId="110A7752" w14:textId="77777777" w:rsidR="0034067D" w:rsidRDefault="0034067D" w:rsidP="0016774C">
            <w:pPr>
              <w:pBdr>
                <w:top w:val="nil"/>
                <w:left w:val="nil"/>
                <w:bottom w:val="nil"/>
                <w:right w:val="nil"/>
                <w:between w:val="nil"/>
              </w:pBdr>
              <w:rPr>
                <w:rFonts w:asciiTheme="majorHAnsi" w:eastAsia="Times New Roman" w:hAnsiTheme="majorHAnsi" w:cstheme="majorHAnsi"/>
                <w:color w:val="000000"/>
                <w:sz w:val="28"/>
                <w:szCs w:val="28"/>
              </w:rPr>
            </w:pPr>
          </w:p>
          <w:p w14:paraId="3493C1A0" w14:textId="77777777" w:rsidR="0034067D" w:rsidRDefault="0034067D"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All children in Year 1 and 2 had the opportunity to attend multi-skills event. </w:t>
            </w:r>
          </w:p>
          <w:p w14:paraId="4C1EDCFF" w14:textId="77777777" w:rsidR="0034067D" w:rsidRDefault="0034067D" w:rsidP="0016774C">
            <w:pPr>
              <w:pBdr>
                <w:top w:val="nil"/>
                <w:left w:val="nil"/>
                <w:bottom w:val="nil"/>
                <w:right w:val="nil"/>
                <w:between w:val="nil"/>
              </w:pBdr>
              <w:rPr>
                <w:rFonts w:asciiTheme="majorHAnsi" w:eastAsia="Times New Roman" w:hAnsiTheme="majorHAnsi" w:cstheme="majorHAnsi"/>
                <w:color w:val="000000"/>
                <w:sz w:val="28"/>
                <w:szCs w:val="28"/>
              </w:rPr>
            </w:pPr>
          </w:p>
          <w:p w14:paraId="5B38AEC2" w14:textId="7D9C5EB1" w:rsidR="0034067D" w:rsidRDefault="0034067D"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Children look forward to events ; Colmer’s Hill cancelled this year due to </w:t>
            </w:r>
            <w:r>
              <w:rPr>
                <w:rFonts w:asciiTheme="majorHAnsi" w:eastAsia="Times New Roman" w:hAnsiTheme="majorHAnsi" w:cstheme="majorHAnsi"/>
                <w:color w:val="000000"/>
                <w:sz w:val="28"/>
                <w:szCs w:val="28"/>
              </w:rPr>
              <w:lastRenderedPageBreak/>
              <w:t xml:space="preserve">the bad weather. </w:t>
            </w:r>
          </w:p>
        </w:tc>
      </w:tr>
      <w:tr w:rsidR="00FC4796" w:rsidRPr="00F251DB" w14:paraId="4742C666" w14:textId="77777777" w:rsidTr="00FC5165">
        <w:trPr>
          <w:trHeight w:val="1917"/>
        </w:trPr>
        <w:tc>
          <w:tcPr>
            <w:tcW w:w="5563" w:type="dxa"/>
          </w:tcPr>
          <w:p w14:paraId="4053BFE2" w14:textId="551F65C5" w:rsidR="00FC4796" w:rsidRDefault="00FC4796"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lastRenderedPageBreak/>
              <w:t xml:space="preserve">Extra-curricular </w:t>
            </w:r>
          </w:p>
        </w:tc>
        <w:tc>
          <w:tcPr>
            <w:tcW w:w="5036" w:type="dxa"/>
          </w:tcPr>
          <w:p w14:paraId="67F506DC" w14:textId="30DC09CA" w:rsidR="00FC4796" w:rsidRDefault="00506E9B">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Children given extra-opportunities to do other sports outside of their PE lessons – gymnastics, football, tag-rugby, running, dodgeball</w:t>
            </w:r>
            <w:r w:rsidR="005F07F8">
              <w:rPr>
                <w:rFonts w:asciiTheme="majorHAnsi" w:eastAsia="Times New Roman" w:hAnsiTheme="majorHAnsi" w:cstheme="majorHAnsi"/>
                <w:color w:val="000000"/>
                <w:sz w:val="28"/>
                <w:szCs w:val="28"/>
              </w:rPr>
              <w:t>, forest school</w:t>
            </w:r>
            <w:r>
              <w:rPr>
                <w:rFonts w:asciiTheme="majorHAnsi" w:eastAsia="Times New Roman" w:hAnsiTheme="majorHAnsi" w:cstheme="majorHAnsi"/>
                <w:color w:val="000000"/>
                <w:sz w:val="28"/>
                <w:szCs w:val="28"/>
              </w:rPr>
              <w:t xml:space="preserve">. </w:t>
            </w:r>
          </w:p>
        </w:tc>
        <w:tc>
          <w:tcPr>
            <w:tcW w:w="4768" w:type="dxa"/>
          </w:tcPr>
          <w:p w14:paraId="55CC4A18" w14:textId="30D741C4" w:rsidR="00FC4796" w:rsidRDefault="009F0AD7" w:rsidP="0016774C">
            <w:pPr>
              <w:pBdr>
                <w:top w:val="nil"/>
                <w:left w:val="nil"/>
                <w:bottom w:val="nil"/>
                <w:right w:val="nil"/>
                <w:between w:val="nil"/>
              </w:pBd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I</w:t>
            </w:r>
            <w:r w:rsidR="00506E9B">
              <w:rPr>
                <w:rFonts w:asciiTheme="majorHAnsi" w:eastAsia="Times New Roman" w:hAnsiTheme="majorHAnsi" w:cstheme="majorHAnsi"/>
                <w:color w:val="000000"/>
                <w:sz w:val="28"/>
                <w:szCs w:val="28"/>
              </w:rPr>
              <w:t xml:space="preserve">dentify children who have missed movement skills to be offered invite-only afterschool club focussing on skills. (Steve Treble).  </w:t>
            </w:r>
          </w:p>
          <w:p w14:paraId="49F84220" w14:textId="77777777" w:rsidR="00DC6C0C" w:rsidRDefault="00DC6C0C" w:rsidP="0016774C">
            <w:pPr>
              <w:pBdr>
                <w:top w:val="nil"/>
                <w:left w:val="nil"/>
                <w:bottom w:val="nil"/>
                <w:right w:val="nil"/>
                <w:between w:val="nil"/>
              </w:pBdr>
              <w:rPr>
                <w:rFonts w:asciiTheme="majorHAnsi" w:eastAsia="Times New Roman" w:hAnsiTheme="majorHAnsi" w:cstheme="majorHAnsi"/>
                <w:color w:val="000000"/>
                <w:sz w:val="28"/>
                <w:szCs w:val="28"/>
              </w:rPr>
            </w:pPr>
          </w:p>
          <w:p w14:paraId="3E1503E2" w14:textId="0D315B35" w:rsidR="00DC6C0C" w:rsidRDefault="00DC6C0C" w:rsidP="0016774C">
            <w:pPr>
              <w:pBdr>
                <w:top w:val="nil"/>
                <w:left w:val="nil"/>
                <w:bottom w:val="nil"/>
                <w:right w:val="nil"/>
                <w:between w:val="nil"/>
              </w:pBdr>
              <w:rPr>
                <w:rFonts w:asciiTheme="majorHAnsi" w:eastAsia="Times New Roman" w:hAnsiTheme="majorHAnsi" w:cstheme="majorHAnsi"/>
                <w:color w:val="000000"/>
                <w:sz w:val="28"/>
                <w:szCs w:val="28"/>
              </w:rPr>
            </w:pPr>
          </w:p>
        </w:tc>
      </w:tr>
    </w:tbl>
    <w:p w14:paraId="6B1E90A1" w14:textId="77777777" w:rsidR="00E14A98" w:rsidRPr="00F251DB" w:rsidRDefault="00E14A98">
      <w:pPr>
        <w:rPr>
          <w:rFonts w:asciiTheme="majorHAnsi" w:eastAsia="Times New Roman" w:hAnsiTheme="majorHAnsi" w:cstheme="majorHAnsi"/>
          <w:sz w:val="28"/>
          <w:szCs w:val="28"/>
        </w:rPr>
        <w:sectPr w:rsidR="00E14A98" w:rsidRPr="00F251DB">
          <w:pgSz w:w="16840" w:h="11910" w:orient="landscape"/>
          <w:pgMar w:top="720" w:right="580" w:bottom="640" w:left="540" w:header="0" w:footer="440" w:gutter="0"/>
          <w:cols w:space="720"/>
        </w:sectPr>
      </w:pPr>
    </w:p>
    <w:p w14:paraId="0E9F7304" w14:textId="77777777" w:rsidR="00E14A98" w:rsidRPr="00F251DB" w:rsidRDefault="004C75D6">
      <w:pPr>
        <w:pBdr>
          <w:top w:val="nil"/>
          <w:left w:val="nil"/>
          <w:bottom w:val="nil"/>
          <w:right w:val="nil"/>
          <w:between w:val="nil"/>
        </w:pBdr>
        <w:ind w:left="117"/>
        <w:rPr>
          <w:rFonts w:asciiTheme="majorHAnsi" w:hAnsiTheme="majorHAnsi" w:cstheme="majorHAnsi"/>
          <w:color w:val="000000"/>
          <w:sz w:val="20"/>
          <w:szCs w:val="20"/>
        </w:rPr>
      </w:pPr>
      <w:r w:rsidRPr="00F251DB">
        <w:rPr>
          <w:rFonts w:asciiTheme="majorHAnsi" w:hAnsiTheme="majorHAnsi" w:cstheme="majorHAnsi"/>
          <w:noProof/>
          <w:color w:val="000000"/>
          <w:sz w:val="20"/>
          <w:szCs w:val="20"/>
        </w:rPr>
        <w:lastRenderedPageBreak/>
        <mc:AlternateContent>
          <mc:Choice Requires="wps">
            <w:drawing>
              <wp:inline distT="0" distB="0" distL="0" distR="0" wp14:anchorId="46E30B23" wp14:editId="0F2F26B1">
                <wp:extent cx="9820910" cy="355600"/>
                <wp:effectExtent l="0" t="0" r="0" b="0"/>
                <wp:docPr id="6" name="Rectangle 6"/>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5178051B" w14:textId="77777777" w:rsidR="00E14A98" w:rsidRDefault="004C75D6">
                            <w:pPr>
                              <w:spacing w:before="22"/>
                              <w:ind w:left="61" w:firstLine="61"/>
                              <w:textDirection w:val="btLr"/>
                            </w:pPr>
                            <w:r>
                              <w:rPr>
                                <w:b/>
                                <w:color w:val="FFFFFF"/>
                                <w:sz w:val="36"/>
                              </w:rPr>
                              <w:t>Swimming Data</w:t>
                            </w:r>
                          </w:p>
                        </w:txbxContent>
                      </wps:txbx>
                      <wps:bodyPr spcFirstLastPara="1" wrap="square" lIns="0" tIns="0" rIns="0" bIns="0" anchor="t" anchorCtr="0">
                        <a:noAutofit/>
                      </wps:bodyPr>
                    </wps:wsp>
                  </a:graphicData>
                </a:graphic>
              </wp:inline>
            </w:drawing>
          </mc:Choice>
          <mc:Fallback>
            <w:pict>
              <v:rect w14:anchorId="46E30B23" id="Rectangle 6" o:spid="_x0000_s1030"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" fillcolor="#ed2124" stroked="f">
                <v:textbox inset="0,0,0,0">
                  <w:txbxContent>
                    <w:p w14:paraId="5178051B" w14:textId="77777777" w:rsidR="00E14A98" w:rsidRDefault="004C75D6">
                      <w:pPr>
                        <w:spacing w:before="22"/>
                        <w:ind w:left="61" w:firstLine="61"/>
                        <w:textDirection w:val="btLr"/>
                      </w:pPr>
                      <w:r>
                        <w:rPr>
                          <w:b/>
                          <w:color w:val="FFFFFF"/>
                          <w:sz w:val="36"/>
                        </w:rPr>
                        <w:t>Swimming Data</w:t>
                      </w:r>
                    </w:p>
                  </w:txbxContent>
                </v:textbox>
                <w10:anchorlock/>
              </v:rect>
            </w:pict>
          </mc:Fallback>
        </mc:AlternateContent>
      </w:r>
    </w:p>
    <w:p w14:paraId="160C241E" w14:textId="77777777" w:rsidR="00E14A98" w:rsidRPr="00F251DB" w:rsidRDefault="004C75D6">
      <w:pPr>
        <w:spacing w:before="88" w:line="339" w:lineRule="auto"/>
        <w:ind w:left="180"/>
        <w:rPr>
          <w:rFonts w:asciiTheme="majorHAnsi" w:hAnsiTheme="majorHAnsi" w:cstheme="majorHAnsi"/>
          <w:i/>
          <w:sz w:val="28"/>
          <w:szCs w:val="28"/>
        </w:rPr>
      </w:pPr>
      <w:r w:rsidRPr="00F251DB">
        <w:rPr>
          <w:rFonts w:asciiTheme="majorHAnsi" w:hAnsiTheme="majorHAnsi" w:cstheme="majorHAnsi"/>
          <w:i/>
          <w:color w:val="231F20"/>
          <w:sz w:val="28"/>
          <w:szCs w:val="28"/>
          <w:u w:val="single"/>
        </w:rPr>
        <w:t>Meeting National Curriculum requirements for swimming and water safety.</w:t>
      </w:r>
    </w:p>
    <w:p w14:paraId="6AD24732" w14:textId="77777777" w:rsidR="00E14A98" w:rsidRPr="00F251DB" w:rsidRDefault="004C75D6">
      <w:pPr>
        <w:spacing w:before="3" w:line="235" w:lineRule="auto"/>
        <w:ind w:left="180"/>
        <w:rPr>
          <w:rFonts w:asciiTheme="majorHAnsi" w:hAnsiTheme="majorHAnsi" w:cstheme="majorHAnsi"/>
          <w:i/>
          <w:sz w:val="28"/>
          <w:szCs w:val="28"/>
        </w:rPr>
      </w:pPr>
      <w:r w:rsidRPr="00F251DB">
        <w:rPr>
          <w:rFonts w:asciiTheme="majorHAnsi" w:hAnsiTheme="majorHAnsi" w:cstheme="majorHAnsi"/>
          <w:i/>
          <w:color w:val="231F20"/>
          <w:sz w:val="28"/>
          <w:szCs w:val="28"/>
        </w:rPr>
        <w:t>Priority should always be given to ensuring that pupils can perform safe self-rescue even if they do not fully meet the first two requirements of the National Curriculum programme of study</w:t>
      </w:r>
    </w:p>
    <w:p w14:paraId="20024120" w14:textId="77777777" w:rsidR="00E14A98" w:rsidRPr="00F251DB" w:rsidRDefault="00E14A98">
      <w:pPr>
        <w:pBdr>
          <w:top w:val="nil"/>
          <w:left w:val="nil"/>
          <w:bottom w:val="nil"/>
          <w:right w:val="nil"/>
          <w:between w:val="nil"/>
        </w:pBdr>
        <w:spacing w:before="5"/>
        <w:rPr>
          <w:rFonts w:asciiTheme="majorHAnsi" w:hAnsiTheme="majorHAnsi" w:cstheme="majorHAnsi"/>
          <w:i/>
          <w:color w:val="000000"/>
          <w:sz w:val="10"/>
          <w:szCs w:val="10"/>
        </w:rPr>
      </w:pPr>
    </w:p>
    <w:tbl>
      <w:tblPr>
        <w:tblStyle w:val="a2"/>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E14A98" w:rsidRPr="00F251DB" w14:paraId="53EF00B0" w14:textId="77777777">
        <w:trPr>
          <w:trHeight w:val="686"/>
        </w:trPr>
        <w:tc>
          <w:tcPr>
            <w:tcW w:w="6867" w:type="dxa"/>
          </w:tcPr>
          <w:p w14:paraId="11893B20" w14:textId="77777777" w:rsidR="00E14A98" w:rsidRPr="00F251DB" w:rsidRDefault="004C75D6">
            <w:pPr>
              <w:pBdr>
                <w:top w:val="nil"/>
                <w:left w:val="nil"/>
                <w:bottom w:val="nil"/>
                <w:right w:val="nil"/>
                <w:between w:val="nil"/>
              </w:pBdr>
              <w:spacing w:before="13"/>
              <w:ind w:left="80"/>
              <w:rPr>
                <w:rFonts w:asciiTheme="majorHAnsi" w:hAnsiTheme="majorHAnsi" w:cstheme="majorHAnsi"/>
                <w:b/>
                <w:color w:val="000000"/>
                <w:sz w:val="28"/>
                <w:szCs w:val="28"/>
              </w:rPr>
            </w:pPr>
            <w:r w:rsidRPr="00F251DB">
              <w:rPr>
                <w:rFonts w:asciiTheme="majorHAnsi" w:hAnsiTheme="majorHAnsi" w:cstheme="majorHAnsi"/>
                <w:b/>
                <w:color w:val="231F20"/>
                <w:sz w:val="28"/>
                <w:szCs w:val="28"/>
                <w:u w:val="single"/>
              </w:rPr>
              <w:t>Question</w:t>
            </w:r>
          </w:p>
        </w:tc>
        <w:tc>
          <w:tcPr>
            <w:tcW w:w="2825" w:type="dxa"/>
          </w:tcPr>
          <w:p w14:paraId="58ADED93" w14:textId="77777777" w:rsidR="00E14A98" w:rsidRPr="00F251DB" w:rsidRDefault="004C75D6">
            <w:pPr>
              <w:pBdr>
                <w:top w:val="nil"/>
                <w:left w:val="nil"/>
                <w:bottom w:val="nil"/>
                <w:right w:val="nil"/>
                <w:between w:val="nil"/>
              </w:pBdr>
              <w:spacing w:before="13"/>
              <w:ind w:left="79"/>
              <w:rPr>
                <w:rFonts w:asciiTheme="majorHAnsi" w:hAnsiTheme="majorHAnsi" w:cstheme="majorHAnsi"/>
                <w:b/>
                <w:color w:val="000000"/>
                <w:sz w:val="28"/>
                <w:szCs w:val="28"/>
              </w:rPr>
            </w:pPr>
            <w:r w:rsidRPr="00F251DB">
              <w:rPr>
                <w:rFonts w:asciiTheme="majorHAnsi" w:hAnsiTheme="majorHAnsi" w:cstheme="majorHAnsi"/>
                <w:b/>
                <w:color w:val="231F20"/>
                <w:sz w:val="28"/>
                <w:szCs w:val="28"/>
                <w:u w:val="single"/>
              </w:rPr>
              <w:t>Stats:</w:t>
            </w:r>
          </w:p>
        </w:tc>
        <w:tc>
          <w:tcPr>
            <w:tcW w:w="5686" w:type="dxa"/>
          </w:tcPr>
          <w:p w14:paraId="23800E06" w14:textId="77777777" w:rsidR="00E14A98" w:rsidRPr="00F251DB" w:rsidRDefault="004C75D6">
            <w:pPr>
              <w:pBdr>
                <w:top w:val="nil"/>
                <w:left w:val="nil"/>
                <w:bottom w:val="nil"/>
                <w:right w:val="nil"/>
                <w:between w:val="nil"/>
              </w:pBdr>
              <w:spacing w:before="13" w:line="339" w:lineRule="auto"/>
              <w:ind w:left="80"/>
              <w:rPr>
                <w:rFonts w:asciiTheme="majorHAnsi" w:hAnsiTheme="majorHAnsi" w:cstheme="majorHAnsi"/>
                <w:b/>
                <w:color w:val="000000"/>
                <w:sz w:val="28"/>
                <w:szCs w:val="28"/>
              </w:rPr>
            </w:pPr>
            <w:r w:rsidRPr="00F251DB">
              <w:rPr>
                <w:rFonts w:asciiTheme="majorHAnsi" w:hAnsiTheme="majorHAnsi" w:cstheme="majorHAnsi"/>
                <w:b/>
                <w:color w:val="231F20"/>
                <w:sz w:val="28"/>
                <w:szCs w:val="28"/>
                <w:u w:val="single"/>
              </w:rPr>
              <w:t>Further context</w:t>
            </w:r>
          </w:p>
          <w:p w14:paraId="02A6CC0F" w14:textId="77777777" w:rsidR="00E14A98" w:rsidRPr="00F251DB" w:rsidRDefault="004C75D6">
            <w:pPr>
              <w:pBdr>
                <w:top w:val="nil"/>
                <w:left w:val="nil"/>
                <w:bottom w:val="nil"/>
                <w:right w:val="nil"/>
                <w:between w:val="nil"/>
              </w:pBdr>
              <w:spacing w:line="314" w:lineRule="auto"/>
              <w:ind w:left="80"/>
              <w:rPr>
                <w:rFonts w:asciiTheme="majorHAnsi" w:hAnsiTheme="majorHAnsi" w:cstheme="majorHAnsi"/>
                <w:b/>
                <w:color w:val="000000"/>
                <w:sz w:val="28"/>
                <w:szCs w:val="28"/>
              </w:rPr>
            </w:pPr>
            <w:r w:rsidRPr="00F251DB">
              <w:rPr>
                <w:rFonts w:asciiTheme="majorHAnsi" w:hAnsiTheme="majorHAnsi" w:cstheme="majorHAnsi"/>
                <w:b/>
                <w:color w:val="231F20"/>
                <w:sz w:val="28"/>
                <w:szCs w:val="28"/>
                <w:u w:val="single"/>
              </w:rPr>
              <w:t>Relative to local challenges</w:t>
            </w:r>
          </w:p>
        </w:tc>
      </w:tr>
      <w:tr w:rsidR="00E14A98" w:rsidRPr="00F251DB" w14:paraId="34B1FD83" w14:textId="77777777">
        <w:trPr>
          <w:trHeight w:val="3374"/>
        </w:trPr>
        <w:tc>
          <w:tcPr>
            <w:tcW w:w="6867" w:type="dxa"/>
          </w:tcPr>
          <w:p w14:paraId="12FA4459" w14:textId="77777777" w:rsidR="00E14A98" w:rsidRPr="00F251DB" w:rsidRDefault="004C75D6">
            <w:pPr>
              <w:pBdr>
                <w:top w:val="nil"/>
                <w:left w:val="nil"/>
                <w:bottom w:val="nil"/>
                <w:right w:val="nil"/>
                <w:between w:val="nil"/>
              </w:pBdr>
              <w:spacing w:before="18" w:line="235" w:lineRule="auto"/>
              <w:ind w:left="80" w:right="325"/>
              <w:jc w:val="both"/>
              <w:rPr>
                <w:rFonts w:asciiTheme="majorHAnsi" w:hAnsiTheme="majorHAnsi" w:cstheme="majorHAnsi"/>
                <w:color w:val="000000"/>
                <w:sz w:val="28"/>
                <w:szCs w:val="28"/>
              </w:rPr>
            </w:pPr>
            <w:r w:rsidRPr="00F251DB">
              <w:rPr>
                <w:rFonts w:asciiTheme="majorHAnsi" w:hAnsiTheme="majorHAnsi" w:cstheme="majorHAnsi"/>
                <w:color w:val="231F20"/>
                <w:sz w:val="28"/>
                <w:szCs w:val="28"/>
              </w:rPr>
              <w:t>What percentage of your current Year 6 cohort can swim competently, confidently and proficiently over a distance of at least 25 metres?</w:t>
            </w:r>
          </w:p>
        </w:tc>
        <w:tc>
          <w:tcPr>
            <w:tcW w:w="2825" w:type="dxa"/>
          </w:tcPr>
          <w:p w14:paraId="261CBDBC" w14:textId="64A0D6DD" w:rsidR="00E14A98" w:rsidRPr="00F251DB" w:rsidRDefault="00F251DB">
            <w:pPr>
              <w:pBdr>
                <w:top w:val="nil"/>
                <w:left w:val="nil"/>
                <w:bottom w:val="nil"/>
                <w:right w:val="nil"/>
                <w:between w:val="nil"/>
              </w:pBdr>
              <w:spacing w:before="13"/>
              <w:ind w:left="79"/>
              <w:rPr>
                <w:rFonts w:asciiTheme="majorHAnsi" w:hAnsiTheme="majorHAnsi" w:cstheme="majorHAnsi"/>
                <w:color w:val="000000"/>
                <w:sz w:val="28"/>
                <w:szCs w:val="28"/>
              </w:rPr>
            </w:pPr>
            <w:r w:rsidRPr="00F251DB">
              <w:rPr>
                <w:rFonts w:asciiTheme="majorHAnsi" w:hAnsiTheme="majorHAnsi" w:cstheme="majorHAnsi"/>
                <w:color w:val="231F20"/>
                <w:sz w:val="28"/>
                <w:szCs w:val="28"/>
              </w:rPr>
              <w:t>82</w:t>
            </w:r>
            <w:r w:rsidR="004C75D6" w:rsidRPr="00F251DB">
              <w:rPr>
                <w:rFonts w:asciiTheme="majorHAnsi" w:hAnsiTheme="majorHAnsi" w:cstheme="majorHAnsi"/>
                <w:color w:val="231F20"/>
                <w:sz w:val="28"/>
                <w:szCs w:val="28"/>
              </w:rPr>
              <w:t>%</w:t>
            </w:r>
          </w:p>
        </w:tc>
        <w:tc>
          <w:tcPr>
            <w:tcW w:w="5686" w:type="dxa"/>
          </w:tcPr>
          <w:p w14:paraId="37A7A000" w14:textId="3F5D0CA4" w:rsidR="00E14A98" w:rsidRPr="00F251DB" w:rsidRDefault="009F0AD7">
            <w:pPr>
              <w:spacing w:before="130"/>
              <w:ind w:left="46"/>
              <w:rPr>
                <w:rFonts w:asciiTheme="majorHAnsi" w:hAnsiTheme="majorHAnsi" w:cstheme="majorHAnsi"/>
                <w:i/>
                <w:color w:val="000000"/>
                <w:sz w:val="28"/>
                <w:szCs w:val="28"/>
              </w:rPr>
            </w:pPr>
            <w:r>
              <w:rPr>
                <w:rFonts w:asciiTheme="majorHAnsi" w:hAnsiTheme="majorHAnsi" w:cstheme="majorHAnsi"/>
                <w:i/>
                <w:color w:val="000000"/>
                <w:sz w:val="28"/>
                <w:szCs w:val="28"/>
              </w:rPr>
              <w:t xml:space="preserve">Children have top-up lessons in the summer term which are taught be qualified swim teachers. </w:t>
            </w:r>
          </w:p>
        </w:tc>
      </w:tr>
      <w:tr w:rsidR="00E14A98" w:rsidRPr="00F251DB" w14:paraId="5450014E" w14:textId="77777777">
        <w:trPr>
          <w:trHeight w:val="3326"/>
        </w:trPr>
        <w:tc>
          <w:tcPr>
            <w:tcW w:w="6867" w:type="dxa"/>
          </w:tcPr>
          <w:p w14:paraId="2B575871" w14:textId="77777777" w:rsidR="00E14A98" w:rsidRPr="00F251DB" w:rsidRDefault="004C75D6">
            <w:pPr>
              <w:pBdr>
                <w:top w:val="nil"/>
                <w:left w:val="nil"/>
                <w:bottom w:val="nil"/>
                <w:right w:val="nil"/>
                <w:between w:val="nil"/>
              </w:pBdr>
              <w:spacing w:before="18" w:line="235" w:lineRule="auto"/>
              <w:ind w:left="80" w:right="541"/>
              <w:jc w:val="both"/>
              <w:rPr>
                <w:rFonts w:asciiTheme="majorHAnsi" w:hAnsiTheme="majorHAnsi" w:cstheme="majorHAnsi"/>
                <w:color w:val="000000"/>
                <w:sz w:val="28"/>
                <w:szCs w:val="28"/>
              </w:rPr>
            </w:pPr>
            <w:r w:rsidRPr="00F251DB">
              <w:rPr>
                <w:rFonts w:asciiTheme="majorHAnsi" w:hAnsiTheme="majorHAnsi" w:cstheme="majorHAnsi"/>
                <w:color w:val="231F20"/>
                <w:sz w:val="28"/>
                <w:szCs w:val="28"/>
              </w:rPr>
              <w:t>What percentage of your current Year 6 cohort can use a range of strokes effectively [for example, front crawl, backstroke, and breaststroke]?</w:t>
            </w:r>
          </w:p>
        </w:tc>
        <w:tc>
          <w:tcPr>
            <w:tcW w:w="2825" w:type="dxa"/>
          </w:tcPr>
          <w:p w14:paraId="50E8B653" w14:textId="3A531ED9" w:rsidR="00E14A98" w:rsidRPr="00F251DB" w:rsidRDefault="00F251DB">
            <w:pPr>
              <w:pBdr>
                <w:top w:val="nil"/>
                <w:left w:val="nil"/>
                <w:bottom w:val="nil"/>
                <w:right w:val="nil"/>
                <w:between w:val="nil"/>
              </w:pBdr>
              <w:spacing w:before="13"/>
              <w:ind w:left="79"/>
              <w:rPr>
                <w:rFonts w:asciiTheme="majorHAnsi" w:hAnsiTheme="majorHAnsi" w:cstheme="majorHAnsi"/>
                <w:color w:val="000000"/>
                <w:sz w:val="28"/>
                <w:szCs w:val="28"/>
              </w:rPr>
            </w:pPr>
            <w:r w:rsidRPr="00F251DB">
              <w:rPr>
                <w:rFonts w:asciiTheme="majorHAnsi" w:hAnsiTheme="majorHAnsi" w:cstheme="majorHAnsi"/>
                <w:color w:val="231F20"/>
                <w:sz w:val="28"/>
                <w:szCs w:val="28"/>
              </w:rPr>
              <w:t>82</w:t>
            </w:r>
            <w:r w:rsidR="004C75D6" w:rsidRPr="00F251DB">
              <w:rPr>
                <w:rFonts w:asciiTheme="majorHAnsi" w:hAnsiTheme="majorHAnsi" w:cstheme="majorHAnsi"/>
                <w:color w:val="231F20"/>
                <w:sz w:val="28"/>
                <w:szCs w:val="28"/>
              </w:rPr>
              <w:t>%</w:t>
            </w:r>
          </w:p>
        </w:tc>
        <w:tc>
          <w:tcPr>
            <w:tcW w:w="5686" w:type="dxa"/>
          </w:tcPr>
          <w:p w14:paraId="0AA76EBD" w14:textId="3BD8DCB2" w:rsidR="00E14A98" w:rsidRPr="00F251DB" w:rsidRDefault="00E14A98">
            <w:pPr>
              <w:spacing w:before="131"/>
              <w:ind w:left="42"/>
              <w:rPr>
                <w:rFonts w:asciiTheme="majorHAnsi" w:hAnsiTheme="majorHAnsi" w:cstheme="majorHAnsi"/>
                <w:i/>
                <w:color w:val="000000"/>
                <w:sz w:val="28"/>
                <w:szCs w:val="28"/>
              </w:rPr>
            </w:pPr>
          </w:p>
        </w:tc>
      </w:tr>
    </w:tbl>
    <w:p w14:paraId="1C4EF377" w14:textId="77777777" w:rsidR="00E14A98" w:rsidRPr="00F251DB" w:rsidRDefault="00E14A98">
      <w:pPr>
        <w:spacing w:line="235" w:lineRule="auto"/>
        <w:rPr>
          <w:rFonts w:asciiTheme="majorHAnsi" w:hAnsiTheme="majorHAnsi" w:cstheme="majorHAnsi"/>
          <w:sz w:val="28"/>
          <w:szCs w:val="28"/>
        </w:rPr>
        <w:sectPr w:rsidR="00E14A98" w:rsidRPr="00F251DB">
          <w:pgSz w:w="16840" w:h="11910" w:orient="landscape"/>
          <w:pgMar w:top="640" w:right="580" w:bottom="720" w:left="540" w:header="0" w:footer="440" w:gutter="0"/>
          <w:cols w:space="720"/>
        </w:sectPr>
      </w:pPr>
    </w:p>
    <w:p w14:paraId="1BDEE5D0" w14:textId="77777777" w:rsidR="00E14A98" w:rsidRPr="00F251DB" w:rsidRDefault="00E14A98">
      <w:pPr>
        <w:pBdr>
          <w:top w:val="nil"/>
          <w:left w:val="nil"/>
          <w:bottom w:val="nil"/>
          <w:right w:val="nil"/>
          <w:between w:val="nil"/>
        </w:pBdr>
        <w:spacing w:line="276" w:lineRule="auto"/>
        <w:rPr>
          <w:rFonts w:asciiTheme="majorHAnsi" w:hAnsiTheme="majorHAnsi" w:cstheme="majorHAnsi"/>
          <w:sz w:val="28"/>
          <w:szCs w:val="28"/>
        </w:rPr>
      </w:pPr>
    </w:p>
    <w:tbl>
      <w:tblPr>
        <w:tblStyle w:val="a3"/>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E14A98" w:rsidRPr="00F251DB" w14:paraId="7345E251" w14:textId="77777777">
        <w:trPr>
          <w:trHeight w:val="3326"/>
        </w:trPr>
        <w:tc>
          <w:tcPr>
            <w:tcW w:w="6867" w:type="dxa"/>
          </w:tcPr>
          <w:p w14:paraId="51231E46" w14:textId="77777777" w:rsidR="00E14A98" w:rsidRPr="00F251DB" w:rsidRDefault="004C75D6">
            <w:pPr>
              <w:pBdr>
                <w:top w:val="nil"/>
                <w:left w:val="nil"/>
                <w:bottom w:val="nil"/>
                <w:right w:val="nil"/>
                <w:between w:val="nil"/>
              </w:pBdr>
              <w:spacing w:before="18" w:line="235" w:lineRule="auto"/>
              <w:ind w:left="80" w:right="478"/>
              <w:rPr>
                <w:rFonts w:asciiTheme="majorHAnsi" w:hAnsiTheme="majorHAnsi" w:cstheme="majorHAnsi"/>
                <w:color w:val="000000"/>
                <w:sz w:val="28"/>
                <w:szCs w:val="28"/>
              </w:rPr>
            </w:pPr>
            <w:r w:rsidRPr="00F251DB">
              <w:rPr>
                <w:rFonts w:asciiTheme="majorHAnsi" w:hAnsiTheme="majorHAnsi" w:cstheme="majorHAnsi"/>
                <w:color w:val="231F20"/>
                <w:sz w:val="28"/>
                <w:szCs w:val="28"/>
              </w:rPr>
              <w:lastRenderedPageBreak/>
              <w:t>What percentage of your current Year 6 cohort are able to perform safe self-rescue in different water-based situations?</w:t>
            </w:r>
          </w:p>
        </w:tc>
        <w:tc>
          <w:tcPr>
            <w:tcW w:w="2825" w:type="dxa"/>
          </w:tcPr>
          <w:p w14:paraId="4B4D48BB" w14:textId="29F84167" w:rsidR="00E14A98" w:rsidRPr="00F251DB" w:rsidRDefault="005F07F8">
            <w:pPr>
              <w:pBdr>
                <w:top w:val="nil"/>
                <w:left w:val="nil"/>
                <w:bottom w:val="nil"/>
                <w:right w:val="nil"/>
                <w:between w:val="nil"/>
              </w:pBdr>
              <w:spacing w:before="13"/>
              <w:ind w:left="79"/>
              <w:rPr>
                <w:rFonts w:asciiTheme="majorHAnsi" w:hAnsiTheme="majorHAnsi" w:cstheme="majorHAnsi"/>
                <w:color w:val="000000"/>
                <w:sz w:val="28"/>
                <w:szCs w:val="28"/>
              </w:rPr>
            </w:pPr>
            <w:r>
              <w:rPr>
                <w:rFonts w:asciiTheme="majorHAnsi" w:hAnsiTheme="majorHAnsi" w:cstheme="majorHAnsi"/>
                <w:color w:val="231F20"/>
                <w:sz w:val="28"/>
                <w:szCs w:val="28"/>
              </w:rPr>
              <w:t>82</w:t>
            </w:r>
            <w:r w:rsidR="004C75D6" w:rsidRPr="00F251DB">
              <w:rPr>
                <w:rFonts w:asciiTheme="majorHAnsi" w:hAnsiTheme="majorHAnsi" w:cstheme="majorHAnsi"/>
                <w:color w:val="231F20"/>
                <w:sz w:val="28"/>
                <w:szCs w:val="28"/>
              </w:rPr>
              <w:t>%</w:t>
            </w:r>
          </w:p>
        </w:tc>
        <w:tc>
          <w:tcPr>
            <w:tcW w:w="5686" w:type="dxa"/>
          </w:tcPr>
          <w:p w14:paraId="6EEC1DF3" w14:textId="6C771901" w:rsidR="00E14A98" w:rsidRPr="00F251DB" w:rsidRDefault="009F0AD7" w:rsidP="009F0AD7">
            <w:pPr>
              <w:spacing w:before="130"/>
              <w:ind w:left="46"/>
              <w:rPr>
                <w:rFonts w:asciiTheme="majorHAnsi" w:hAnsiTheme="majorHAnsi" w:cstheme="majorHAnsi"/>
                <w:i/>
                <w:color w:val="000000"/>
                <w:sz w:val="28"/>
                <w:szCs w:val="28"/>
              </w:rPr>
            </w:pPr>
            <w:r>
              <w:rPr>
                <w:rFonts w:asciiTheme="majorHAnsi" w:hAnsiTheme="majorHAnsi" w:cstheme="majorHAnsi"/>
                <w:i/>
                <w:color w:val="000000"/>
                <w:sz w:val="28"/>
                <w:szCs w:val="28"/>
              </w:rPr>
              <w:t xml:space="preserve">All children participated in the safe self-rescue lesson. Those who could not swim proficiently participated using floats. Children showed a knowledge of Coastguard flags and their meanings – The Coastguard came to talk to all pupils about water safety in the Summer Term. </w:t>
            </w:r>
          </w:p>
        </w:tc>
      </w:tr>
      <w:tr w:rsidR="00E14A98" w:rsidRPr="00F251DB" w14:paraId="799AD73D" w14:textId="77777777">
        <w:trPr>
          <w:trHeight w:val="3325"/>
        </w:trPr>
        <w:tc>
          <w:tcPr>
            <w:tcW w:w="6867" w:type="dxa"/>
          </w:tcPr>
          <w:p w14:paraId="5B08451F" w14:textId="77777777" w:rsidR="00E14A98" w:rsidRPr="00F251DB" w:rsidRDefault="004C75D6">
            <w:pPr>
              <w:pBdr>
                <w:top w:val="nil"/>
                <w:left w:val="nil"/>
                <w:bottom w:val="nil"/>
                <w:right w:val="nil"/>
                <w:between w:val="nil"/>
              </w:pBdr>
              <w:spacing w:before="18" w:line="235" w:lineRule="auto"/>
              <w:ind w:left="80" w:right="478"/>
              <w:rPr>
                <w:rFonts w:asciiTheme="majorHAnsi" w:hAnsiTheme="majorHAnsi" w:cstheme="majorHAnsi"/>
                <w:color w:val="000000"/>
                <w:sz w:val="28"/>
                <w:szCs w:val="28"/>
              </w:rPr>
            </w:pPr>
            <w:r w:rsidRPr="00F251DB">
              <w:rPr>
                <w:rFonts w:asciiTheme="majorHAnsi" w:hAnsiTheme="majorHAnsi" w:cstheme="majorHAnsi"/>
                <w:color w:val="231F20"/>
                <w:sz w:val="28"/>
                <w:szCs w:val="28"/>
              </w:rPr>
              <w:t>If your schools swimming data is below national expectation, you can choose to use the Primary PE and sport premium to provide additional top-up sessions for those pupils that did not meet National Curriculum</w:t>
            </w:r>
          </w:p>
          <w:p w14:paraId="67508E4D" w14:textId="77777777" w:rsidR="00E14A98" w:rsidRPr="00F251DB" w:rsidRDefault="004C75D6">
            <w:pPr>
              <w:pBdr>
                <w:top w:val="nil"/>
                <w:left w:val="nil"/>
                <w:bottom w:val="nil"/>
                <w:right w:val="nil"/>
                <w:between w:val="nil"/>
              </w:pBdr>
              <w:spacing w:before="5" w:line="235" w:lineRule="auto"/>
              <w:ind w:left="80" w:right="25"/>
              <w:rPr>
                <w:rFonts w:asciiTheme="majorHAnsi" w:hAnsiTheme="majorHAnsi" w:cstheme="majorHAnsi"/>
                <w:color w:val="000000"/>
                <w:sz w:val="28"/>
                <w:szCs w:val="28"/>
              </w:rPr>
            </w:pPr>
            <w:r w:rsidRPr="00F251DB">
              <w:rPr>
                <w:rFonts w:asciiTheme="majorHAnsi" w:hAnsiTheme="majorHAnsi" w:cstheme="majorHAnsi"/>
                <w:color w:val="231F20"/>
                <w:sz w:val="28"/>
                <w:szCs w:val="28"/>
              </w:rPr>
              <w:t>requirements after the completion of core lessons. Have you done this?</w:t>
            </w:r>
          </w:p>
        </w:tc>
        <w:tc>
          <w:tcPr>
            <w:tcW w:w="2825" w:type="dxa"/>
          </w:tcPr>
          <w:p w14:paraId="18700A39" w14:textId="77777777" w:rsidR="00E14A98" w:rsidRPr="00F251DB" w:rsidRDefault="004C75D6">
            <w:pPr>
              <w:pBdr>
                <w:top w:val="nil"/>
                <w:left w:val="nil"/>
                <w:bottom w:val="nil"/>
                <w:right w:val="nil"/>
                <w:between w:val="nil"/>
              </w:pBdr>
              <w:spacing w:before="13"/>
              <w:ind w:left="79"/>
              <w:rPr>
                <w:rFonts w:asciiTheme="majorHAnsi" w:hAnsiTheme="majorHAnsi" w:cstheme="majorHAnsi"/>
                <w:color w:val="000000"/>
                <w:sz w:val="28"/>
                <w:szCs w:val="28"/>
              </w:rPr>
            </w:pPr>
            <w:r w:rsidRPr="00F251DB">
              <w:rPr>
                <w:rFonts w:asciiTheme="majorHAnsi" w:hAnsiTheme="majorHAnsi" w:cstheme="majorHAnsi"/>
                <w:color w:val="231F20"/>
                <w:sz w:val="28"/>
                <w:szCs w:val="28"/>
              </w:rPr>
              <w:t>Yes/No</w:t>
            </w:r>
          </w:p>
        </w:tc>
        <w:tc>
          <w:tcPr>
            <w:tcW w:w="5686" w:type="dxa"/>
          </w:tcPr>
          <w:p w14:paraId="1D44F5EA" w14:textId="77777777" w:rsidR="00E14A98" w:rsidRPr="00F251DB" w:rsidRDefault="00E14A98">
            <w:pPr>
              <w:pBdr>
                <w:top w:val="nil"/>
                <w:left w:val="nil"/>
                <w:bottom w:val="nil"/>
                <w:right w:val="nil"/>
                <w:between w:val="nil"/>
              </w:pBdr>
              <w:rPr>
                <w:rFonts w:asciiTheme="majorHAnsi" w:eastAsia="Times New Roman" w:hAnsiTheme="majorHAnsi" w:cstheme="majorHAnsi"/>
                <w:color w:val="000000"/>
                <w:sz w:val="26"/>
                <w:szCs w:val="26"/>
              </w:rPr>
            </w:pPr>
          </w:p>
        </w:tc>
      </w:tr>
      <w:tr w:rsidR="00E14A98" w:rsidRPr="00F251DB" w14:paraId="4BD2396D" w14:textId="77777777">
        <w:trPr>
          <w:trHeight w:val="3326"/>
        </w:trPr>
        <w:tc>
          <w:tcPr>
            <w:tcW w:w="6867" w:type="dxa"/>
          </w:tcPr>
          <w:p w14:paraId="44403912" w14:textId="77777777" w:rsidR="00E14A98" w:rsidRPr="00F251DB" w:rsidRDefault="004C75D6">
            <w:pPr>
              <w:pBdr>
                <w:top w:val="nil"/>
                <w:left w:val="nil"/>
                <w:bottom w:val="nil"/>
                <w:right w:val="nil"/>
                <w:between w:val="nil"/>
              </w:pBdr>
              <w:spacing w:before="18" w:line="235" w:lineRule="auto"/>
              <w:ind w:left="80" w:right="478"/>
              <w:rPr>
                <w:rFonts w:asciiTheme="majorHAnsi" w:hAnsiTheme="majorHAnsi" w:cstheme="majorHAnsi"/>
                <w:color w:val="000000"/>
                <w:sz w:val="28"/>
                <w:szCs w:val="28"/>
              </w:rPr>
            </w:pPr>
            <w:r w:rsidRPr="00F251DB">
              <w:rPr>
                <w:rFonts w:asciiTheme="majorHAnsi" w:hAnsiTheme="majorHAnsi" w:cstheme="majorHAnsi"/>
                <w:color w:val="231F20"/>
                <w:sz w:val="28"/>
                <w:szCs w:val="28"/>
              </w:rPr>
              <w:t>Have you provided CPD to improve the knowledge and confidence of staff to be able to teach swimming and water safety?</w:t>
            </w:r>
          </w:p>
        </w:tc>
        <w:tc>
          <w:tcPr>
            <w:tcW w:w="2825" w:type="dxa"/>
          </w:tcPr>
          <w:p w14:paraId="6EDA2F65" w14:textId="21D32BF2" w:rsidR="00E14A98" w:rsidRPr="00F251DB" w:rsidRDefault="004C75D6">
            <w:pPr>
              <w:pBdr>
                <w:top w:val="nil"/>
                <w:left w:val="nil"/>
                <w:bottom w:val="nil"/>
                <w:right w:val="nil"/>
                <w:between w:val="nil"/>
              </w:pBdr>
              <w:spacing w:before="13"/>
              <w:ind w:left="79"/>
              <w:rPr>
                <w:rFonts w:asciiTheme="majorHAnsi" w:hAnsiTheme="majorHAnsi" w:cstheme="majorHAnsi"/>
                <w:color w:val="000000"/>
                <w:sz w:val="28"/>
                <w:szCs w:val="28"/>
              </w:rPr>
            </w:pPr>
            <w:r w:rsidRPr="00F251DB">
              <w:rPr>
                <w:rFonts w:asciiTheme="majorHAnsi" w:hAnsiTheme="majorHAnsi" w:cstheme="majorHAnsi"/>
                <w:color w:val="231F20"/>
                <w:sz w:val="28"/>
                <w:szCs w:val="28"/>
              </w:rPr>
              <w:t>Yes</w:t>
            </w:r>
          </w:p>
        </w:tc>
        <w:tc>
          <w:tcPr>
            <w:tcW w:w="5686" w:type="dxa"/>
          </w:tcPr>
          <w:p w14:paraId="435916F3" w14:textId="7A82BA1D" w:rsidR="00E14A98" w:rsidRPr="00F251DB" w:rsidRDefault="00F251DB">
            <w:pPr>
              <w:pBdr>
                <w:top w:val="nil"/>
                <w:left w:val="nil"/>
                <w:bottom w:val="nil"/>
                <w:right w:val="nil"/>
                <w:between w:val="nil"/>
              </w:pBdr>
              <w:rPr>
                <w:rFonts w:asciiTheme="majorHAnsi" w:eastAsia="Times New Roman" w:hAnsiTheme="majorHAnsi" w:cstheme="majorHAnsi"/>
                <w:color w:val="000000"/>
                <w:sz w:val="26"/>
                <w:szCs w:val="26"/>
              </w:rPr>
            </w:pPr>
            <w:r w:rsidRPr="00F251DB">
              <w:rPr>
                <w:rFonts w:asciiTheme="majorHAnsi" w:eastAsia="Times New Roman" w:hAnsiTheme="majorHAnsi" w:cstheme="majorHAnsi"/>
                <w:color w:val="000000"/>
                <w:sz w:val="26"/>
                <w:szCs w:val="26"/>
              </w:rPr>
              <w:t xml:space="preserve">Staff learn from the swimming instructors at the centre when watching them teach. </w:t>
            </w:r>
          </w:p>
        </w:tc>
      </w:tr>
    </w:tbl>
    <w:p w14:paraId="5AF1D992" w14:textId="77777777" w:rsidR="00E14A98" w:rsidRPr="00F251DB" w:rsidRDefault="00E14A98">
      <w:pPr>
        <w:rPr>
          <w:rFonts w:asciiTheme="majorHAnsi" w:eastAsia="Times New Roman" w:hAnsiTheme="majorHAnsi" w:cstheme="majorHAnsi"/>
          <w:sz w:val="26"/>
          <w:szCs w:val="26"/>
        </w:rPr>
        <w:sectPr w:rsidR="00E14A98" w:rsidRPr="00F251DB">
          <w:type w:val="continuous"/>
          <w:pgSz w:w="16840" w:h="11910" w:orient="landscape"/>
          <w:pgMar w:top="700" w:right="580" w:bottom="640" w:left="540" w:header="0" w:footer="440" w:gutter="0"/>
          <w:cols w:space="720"/>
        </w:sectPr>
      </w:pPr>
    </w:p>
    <w:p w14:paraId="0B34A11D" w14:textId="77777777" w:rsidR="00E14A98" w:rsidRPr="00F251DB" w:rsidRDefault="004C75D6">
      <w:pPr>
        <w:pBdr>
          <w:top w:val="nil"/>
          <w:left w:val="nil"/>
          <w:bottom w:val="nil"/>
          <w:right w:val="nil"/>
          <w:between w:val="nil"/>
        </w:pBdr>
        <w:spacing w:before="18"/>
        <w:ind w:left="180"/>
        <w:rPr>
          <w:rFonts w:asciiTheme="majorHAnsi" w:hAnsiTheme="majorHAnsi" w:cstheme="majorHAnsi"/>
          <w:color w:val="000000"/>
          <w:sz w:val="28"/>
          <w:szCs w:val="28"/>
        </w:rPr>
      </w:pPr>
      <w:r w:rsidRPr="00F251DB">
        <w:rPr>
          <w:rFonts w:asciiTheme="majorHAnsi" w:hAnsiTheme="majorHAnsi" w:cstheme="majorHAnsi"/>
          <w:color w:val="231F20"/>
          <w:sz w:val="28"/>
          <w:szCs w:val="28"/>
        </w:rPr>
        <w:lastRenderedPageBreak/>
        <w:t>Signed off by:</w:t>
      </w:r>
    </w:p>
    <w:p w14:paraId="7D159EA9" w14:textId="77777777" w:rsidR="00E14A98" w:rsidRPr="00F251DB" w:rsidRDefault="00E14A98">
      <w:pPr>
        <w:pBdr>
          <w:top w:val="nil"/>
          <w:left w:val="nil"/>
          <w:bottom w:val="nil"/>
          <w:right w:val="nil"/>
          <w:between w:val="nil"/>
        </w:pBdr>
        <w:spacing w:before="1"/>
        <w:rPr>
          <w:rFonts w:asciiTheme="majorHAnsi" w:hAnsiTheme="majorHAnsi" w:cstheme="majorHAnsi"/>
          <w:color w:val="000000"/>
          <w:sz w:val="29"/>
          <w:szCs w:val="29"/>
        </w:rPr>
      </w:pPr>
    </w:p>
    <w:tbl>
      <w:tblPr>
        <w:tblStyle w:val="a4"/>
        <w:tblW w:w="15376"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79"/>
        <w:gridCol w:w="10097"/>
      </w:tblGrid>
      <w:tr w:rsidR="00E14A98" w:rsidRPr="00F251DB" w14:paraId="6545AB20" w14:textId="77777777">
        <w:trPr>
          <w:trHeight w:val="452"/>
        </w:trPr>
        <w:tc>
          <w:tcPr>
            <w:tcW w:w="5279" w:type="dxa"/>
          </w:tcPr>
          <w:p w14:paraId="4174C463" w14:textId="77777777" w:rsidR="00E14A98" w:rsidRPr="00F251DB" w:rsidRDefault="004C75D6">
            <w:pPr>
              <w:pBdr>
                <w:top w:val="nil"/>
                <w:left w:val="nil"/>
                <w:bottom w:val="nil"/>
                <w:right w:val="nil"/>
                <w:between w:val="nil"/>
              </w:pBdr>
              <w:spacing w:before="13"/>
              <w:ind w:left="80"/>
              <w:rPr>
                <w:rFonts w:asciiTheme="majorHAnsi" w:hAnsiTheme="majorHAnsi" w:cstheme="majorHAnsi"/>
                <w:color w:val="000000"/>
                <w:sz w:val="28"/>
                <w:szCs w:val="28"/>
              </w:rPr>
            </w:pPr>
            <w:r w:rsidRPr="00F251DB">
              <w:rPr>
                <w:rFonts w:asciiTheme="majorHAnsi" w:hAnsiTheme="majorHAnsi" w:cstheme="majorHAnsi"/>
                <w:color w:val="231F20"/>
                <w:sz w:val="28"/>
                <w:szCs w:val="28"/>
              </w:rPr>
              <w:t>Head Teacher:</w:t>
            </w:r>
          </w:p>
        </w:tc>
        <w:tc>
          <w:tcPr>
            <w:tcW w:w="10098" w:type="dxa"/>
          </w:tcPr>
          <w:p w14:paraId="379EE1B5" w14:textId="5FF05AC6" w:rsidR="00E14A98" w:rsidRPr="00F251DB" w:rsidRDefault="00A636C2">
            <w:pPr>
              <w:pBdr>
                <w:top w:val="nil"/>
                <w:left w:val="nil"/>
                <w:bottom w:val="nil"/>
                <w:right w:val="nil"/>
                <w:between w:val="nil"/>
              </w:pBdr>
              <w:spacing w:before="13"/>
              <w:ind w:left="80"/>
              <w:rPr>
                <w:rFonts w:asciiTheme="majorHAnsi" w:hAnsiTheme="majorHAnsi" w:cstheme="majorHAnsi"/>
                <w:i/>
                <w:color w:val="000000"/>
                <w:sz w:val="28"/>
                <w:szCs w:val="28"/>
              </w:rPr>
            </w:pPr>
            <w:r w:rsidRPr="00F251DB">
              <w:rPr>
                <w:rFonts w:asciiTheme="majorHAnsi" w:hAnsiTheme="majorHAnsi" w:cstheme="majorHAnsi"/>
                <w:i/>
                <w:color w:val="4C4D4F"/>
                <w:sz w:val="28"/>
                <w:szCs w:val="28"/>
              </w:rPr>
              <w:t>Paula Fearn</w:t>
            </w:r>
          </w:p>
        </w:tc>
      </w:tr>
      <w:tr w:rsidR="00E14A98" w:rsidRPr="00F251DB" w14:paraId="6DDC9D8B" w14:textId="77777777">
        <w:trPr>
          <w:trHeight w:val="686"/>
        </w:trPr>
        <w:tc>
          <w:tcPr>
            <w:tcW w:w="5279" w:type="dxa"/>
          </w:tcPr>
          <w:p w14:paraId="3CC2EAAE" w14:textId="77777777" w:rsidR="00E14A98" w:rsidRPr="00F251DB" w:rsidRDefault="004C75D6">
            <w:pPr>
              <w:pBdr>
                <w:top w:val="nil"/>
                <w:left w:val="nil"/>
                <w:bottom w:val="nil"/>
                <w:right w:val="nil"/>
                <w:between w:val="nil"/>
              </w:pBdr>
              <w:spacing w:line="336" w:lineRule="auto"/>
              <w:ind w:left="80"/>
              <w:rPr>
                <w:rFonts w:asciiTheme="majorHAnsi" w:hAnsiTheme="majorHAnsi" w:cstheme="majorHAnsi"/>
                <w:color w:val="000000"/>
                <w:sz w:val="28"/>
                <w:szCs w:val="28"/>
              </w:rPr>
            </w:pPr>
            <w:r w:rsidRPr="00F251DB">
              <w:rPr>
                <w:rFonts w:asciiTheme="majorHAnsi" w:hAnsiTheme="majorHAnsi" w:cstheme="majorHAnsi"/>
                <w:color w:val="231F20"/>
                <w:sz w:val="28"/>
                <w:szCs w:val="28"/>
              </w:rPr>
              <w:t>Subject Leader or the individual responsible for the Primary PE and sport premium:</w:t>
            </w:r>
          </w:p>
        </w:tc>
        <w:tc>
          <w:tcPr>
            <w:tcW w:w="10098" w:type="dxa"/>
          </w:tcPr>
          <w:p w14:paraId="5E33830E" w14:textId="77777777" w:rsidR="00E14A98" w:rsidRPr="00F251DB" w:rsidRDefault="00A636C2">
            <w:pPr>
              <w:pBdr>
                <w:top w:val="nil"/>
                <w:left w:val="nil"/>
                <w:bottom w:val="nil"/>
                <w:right w:val="nil"/>
                <w:between w:val="nil"/>
              </w:pBdr>
              <w:spacing w:before="13"/>
              <w:ind w:left="80"/>
              <w:rPr>
                <w:rFonts w:asciiTheme="majorHAnsi" w:hAnsiTheme="majorHAnsi" w:cstheme="majorHAnsi"/>
                <w:i/>
                <w:color w:val="4C4D4F"/>
                <w:sz w:val="28"/>
                <w:szCs w:val="28"/>
              </w:rPr>
            </w:pPr>
            <w:r w:rsidRPr="00F251DB">
              <w:rPr>
                <w:rFonts w:asciiTheme="majorHAnsi" w:hAnsiTheme="majorHAnsi" w:cstheme="majorHAnsi"/>
                <w:i/>
                <w:color w:val="4C4D4F"/>
                <w:sz w:val="28"/>
                <w:szCs w:val="28"/>
              </w:rPr>
              <w:t>Penny Cross</w:t>
            </w:r>
          </w:p>
          <w:p w14:paraId="1CB1D8F3" w14:textId="3FD3FB9B" w:rsidR="00A636C2" w:rsidRPr="00F251DB" w:rsidRDefault="00A636C2">
            <w:pPr>
              <w:pBdr>
                <w:top w:val="nil"/>
                <w:left w:val="nil"/>
                <w:bottom w:val="nil"/>
                <w:right w:val="nil"/>
                <w:between w:val="nil"/>
              </w:pBdr>
              <w:spacing w:before="13"/>
              <w:ind w:left="80"/>
              <w:rPr>
                <w:rFonts w:asciiTheme="majorHAnsi" w:hAnsiTheme="majorHAnsi" w:cstheme="majorHAnsi"/>
                <w:i/>
                <w:color w:val="000000"/>
                <w:sz w:val="28"/>
                <w:szCs w:val="28"/>
              </w:rPr>
            </w:pPr>
            <w:r w:rsidRPr="00F251DB">
              <w:rPr>
                <w:rFonts w:asciiTheme="majorHAnsi" w:hAnsiTheme="majorHAnsi" w:cstheme="majorHAnsi"/>
                <w:i/>
                <w:color w:val="4C4D4F"/>
                <w:sz w:val="28"/>
                <w:szCs w:val="28"/>
              </w:rPr>
              <w:t>PE Lead/Class Teacher</w:t>
            </w:r>
          </w:p>
        </w:tc>
      </w:tr>
      <w:tr w:rsidR="00E14A98" w:rsidRPr="00F251DB" w14:paraId="21944533" w14:textId="77777777">
        <w:trPr>
          <w:trHeight w:val="655"/>
        </w:trPr>
        <w:tc>
          <w:tcPr>
            <w:tcW w:w="5279" w:type="dxa"/>
          </w:tcPr>
          <w:p w14:paraId="4394D156" w14:textId="77777777" w:rsidR="00E14A98" w:rsidRPr="00F251DB" w:rsidRDefault="004C75D6">
            <w:pPr>
              <w:pBdr>
                <w:top w:val="nil"/>
                <w:left w:val="nil"/>
                <w:bottom w:val="nil"/>
                <w:right w:val="nil"/>
                <w:between w:val="nil"/>
              </w:pBdr>
              <w:spacing w:before="13"/>
              <w:ind w:left="80"/>
              <w:rPr>
                <w:rFonts w:asciiTheme="majorHAnsi" w:hAnsiTheme="majorHAnsi" w:cstheme="majorHAnsi"/>
                <w:color w:val="000000"/>
                <w:sz w:val="28"/>
                <w:szCs w:val="28"/>
              </w:rPr>
            </w:pPr>
            <w:r w:rsidRPr="00F251DB">
              <w:rPr>
                <w:rFonts w:asciiTheme="majorHAnsi" w:hAnsiTheme="majorHAnsi" w:cstheme="majorHAnsi"/>
                <w:color w:val="231F20"/>
                <w:sz w:val="28"/>
                <w:szCs w:val="28"/>
              </w:rPr>
              <w:t>Governor:</w:t>
            </w:r>
          </w:p>
        </w:tc>
        <w:tc>
          <w:tcPr>
            <w:tcW w:w="10098" w:type="dxa"/>
          </w:tcPr>
          <w:p w14:paraId="025E11D9" w14:textId="77777777" w:rsidR="00E14A98" w:rsidRPr="00F251DB" w:rsidRDefault="00A636C2">
            <w:pPr>
              <w:pBdr>
                <w:top w:val="nil"/>
                <w:left w:val="nil"/>
                <w:bottom w:val="nil"/>
                <w:right w:val="nil"/>
                <w:between w:val="nil"/>
              </w:pBdr>
              <w:spacing w:before="13"/>
              <w:ind w:left="80"/>
              <w:rPr>
                <w:rFonts w:asciiTheme="majorHAnsi" w:hAnsiTheme="majorHAnsi" w:cstheme="majorHAnsi"/>
                <w:i/>
                <w:color w:val="4C4D4F"/>
                <w:sz w:val="28"/>
                <w:szCs w:val="28"/>
              </w:rPr>
            </w:pPr>
            <w:r w:rsidRPr="00F251DB">
              <w:rPr>
                <w:rFonts w:asciiTheme="majorHAnsi" w:hAnsiTheme="majorHAnsi" w:cstheme="majorHAnsi"/>
                <w:i/>
                <w:color w:val="4C4D4F"/>
                <w:sz w:val="28"/>
                <w:szCs w:val="28"/>
              </w:rPr>
              <w:t xml:space="preserve">Claire Hewitt </w:t>
            </w:r>
          </w:p>
          <w:p w14:paraId="3F2FA330" w14:textId="5F56D64F" w:rsidR="00A636C2" w:rsidRPr="00F251DB" w:rsidRDefault="00A636C2">
            <w:pPr>
              <w:pBdr>
                <w:top w:val="nil"/>
                <w:left w:val="nil"/>
                <w:bottom w:val="nil"/>
                <w:right w:val="nil"/>
                <w:between w:val="nil"/>
              </w:pBdr>
              <w:spacing w:before="13"/>
              <w:ind w:left="80"/>
              <w:rPr>
                <w:rFonts w:asciiTheme="majorHAnsi" w:hAnsiTheme="majorHAnsi" w:cstheme="majorHAnsi"/>
                <w:i/>
                <w:color w:val="000000"/>
                <w:sz w:val="28"/>
                <w:szCs w:val="28"/>
              </w:rPr>
            </w:pPr>
            <w:r w:rsidRPr="00F251DB">
              <w:rPr>
                <w:rFonts w:asciiTheme="majorHAnsi" w:hAnsiTheme="majorHAnsi" w:cstheme="majorHAnsi"/>
                <w:i/>
                <w:color w:val="4C4D4F"/>
                <w:sz w:val="28"/>
                <w:szCs w:val="28"/>
              </w:rPr>
              <w:t>Curriculum Governor</w:t>
            </w:r>
          </w:p>
        </w:tc>
      </w:tr>
      <w:tr w:rsidR="00E14A98" w:rsidRPr="00F251DB" w14:paraId="46FF36E5" w14:textId="77777777">
        <w:trPr>
          <w:trHeight w:val="650"/>
        </w:trPr>
        <w:tc>
          <w:tcPr>
            <w:tcW w:w="5279" w:type="dxa"/>
          </w:tcPr>
          <w:p w14:paraId="502F8A6C" w14:textId="77777777" w:rsidR="00E14A98" w:rsidRPr="00F251DB" w:rsidRDefault="004C75D6">
            <w:pPr>
              <w:pBdr>
                <w:top w:val="nil"/>
                <w:left w:val="nil"/>
                <w:bottom w:val="nil"/>
                <w:right w:val="nil"/>
                <w:between w:val="nil"/>
              </w:pBdr>
              <w:spacing w:before="13"/>
              <w:ind w:left="80"/>
              <w:rPr>
                <w:rFonts w:asciiTheme="majorHAnsi" w:hAnsiTheme="majorHAnsi" w:cstheme="majorHAnsi"/>
                <w:color w:val="000000"/>
                <w:sz w:val="28"/>
                <w:szCs w:val="28"/>
              </w:rPr>
            </w:pPr>
            <w:r w:rsidRPr="00F251DB">
              <w:rPr>
                <w:rFonts w:asciiTheme="majorHAnsi" w:hAnsiTheme="majorHAnsi" w:cstheme="majorHAnsi"/>
                <w:color w:val="231F20"/>
                <w:sz w:val="28"/>
                <w:szCs w:val="28"/>
              </w:rPr>
              <w:t>Date:</w:t>
            </w:r>
          </w:p>
        </w:tc>
        <w:tc>
          <w:tcPr>
            <w:tcW w:w="10098" w:type="dxa"/>
          </w:tcPr>
          <w:p w14:paraId="4ADE235B" w14:textId="5BBC9657" w:rsidR="00E14A98" w:rsidRPr="00F251DB" w:rsidRDefault="00E14A98">
            <w:pPr>
              <w:pBdr>
                <w:top w:val="nil"/>
                <w:left w:val="nil"/>
                <w:bottom w:val="nil"/>
                <w:right w:val="nil"/>
                <w:between w:val="nil"/>
              </w:pBdr>
              <w:rPr>
                <w:rFonts w:asciiTheme="majorHAnsi" w:eastAsia="Times New Roman" w:hAnsiTheme="majorHAnsi" w:cstheme="majorHAnsi"/>
                <w:color w:val="000000"/>
                <w:sz w:val="26"/>
                <w:szCs w:val="26"/>
              </w:rPr>
            </w:pPr>
          </w:p>
        </w:tc>
      </w:tr>
    </w:tbl>
    <w:p w14:paraId="47E9CB0E" w14:textId="77777777" w:rsidR="00E14A98" w:rsidRPr="00F251DB" w:rsidRDefault="00E14A98">
      <w:pPr>
        <w:rPr>
          <w:rFonts w:asciiTheme="majorHAnsi" w:hAnsiTheme="majorHAnsi" w:cstheme="majorHAnsi"/>
        </w:rPr>
      </w:pPr>
    </w:p>
    <w:sectPr w:rsidR="00E14A98" w:rsidRPr="00F251DB">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5D691" w14:textId="77777777" w:rsidR="000433A3" w:rsidRDefault="004C75D6">
      <w:r>
        <w:separator/>
      </w:r>
    </w:p>
  </w:endnote>
  <w:endnote w:type="continuationSeparator" w:id="0">
    <w:p w14:paraId="60706085" w14:textId="77777777" w:rsidR="000433A3" w:rsidRDefault="004C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lius">
    <w:altName w:val="Calibri"/>
    <w:charset w:val="00"/>
    <w:family w:val="auto"/>
    <w:pitch w:val="default"/>
  </w:font>
  <w:font w:name="Handle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83CCA" w14:textId="77777777" w:rsidR="00E14A98" w:rsidRDefault="004C75D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B5B0994" wp14:editId="4E8B6A34">
              <wp:simplePos x="0" y="0"/>
              <wp:positionH relativeFrom="column">
                <wp:posOffset>88900</wp:posOffset>
              </wp:positionH>
              <wp:positionV relativeFrom="paragraph">
                <wp:posOffset>7086600</wp:posOffset>
              </wp:positionV>
              <wp:extent cx="520065" cy="187325"/>
              <wp:effectExtent l="0" t="0" r="0" b="0"/>
              <wp:wrapNone/>
              <wp:docPr id="2" name="Rectangle 2"/>
              <wp:cNvGraphicFramePr/>
              <a:graphic xmlns:a="http://schemas.openxmlformats.org/drawingml/2006/main">
                <a:graphicData uri="http://schemas.microsoft.com/office/word/2010/wordprocessingShape">
                  <wps:wsp>
                    <wps:cNvSpPr/>
                    <wps:spPr>
                      <a:xfrm>
                        <a:off x="5090730" y="3691100"/>
                        <a:ext cx="510540" cy="177800"/>
                      </a:xfrm>
                      <a:prstGeom prst="rect">
                        <a:avLst/>
                      </a:prstGeom>
                      <a:noFill/>
                      <a:ln>
                        <a:noFill/>
                      </a:ln>
                    </wps:spPr>
                    <wps:txbx>
                      <w:txbxContent>
                        <w:p w14:paraId="1EDDA052" w14:textId="77777777" w:rsidR="00E14A98" w:rsidRDefault="004C75D6">
                          <w:pPr>
                            <w:spacing w:line="264" w:lineRule="auto"/>
                            <w:ind w:left="20" w:firstLine="20"/>
                            <w:textDirection w:val="btLr"/>
                          </w:pPr>
                          <w:r>
                            <w:rPr>
                              <w:color w:val="231F20"/>
                              <w:sz w:val="24"/>
                            </w:rPr>
                            <w:t>Created</w:t>
                          </w:r>
                        </w:p>
                      </w:txbxContent>
                    </wps:txbx>
                    <wps:bodyPr spcFirstLastPara="1" wrap="square" lIns="0" tIns="0" rIns="0" bIns="0" anchor="t" anchorCtr="0">
                      <a:noAutofit/>
                    </wps:bodyPr>
                  </wps:wsp>
                </a:graphicData>
              </a:graphic>
            </wp:anchor>
          </w:drawing>
        </mc:Choice>
        <mc:Fallback>
          <w:pict>
            <v:rect w14:anchorId="5B5B0994" id="Rectangle 2" o:spid="_x0000_s1031" style="position:absolute;margin-left:7pt;margin-top:558pt;width:40.95pt;height:14.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" filled="f" stroked="f">
              <v:textbox inset="0,0,0,0">
                <w:txbxContent>
                  <w:p w14:paraId="1EDDA052" w14:textId="77777777" w:rsidR="00E14A98" w:rsidRDefault="004C75D6">
                    <w:pPr>
                      <w:spacing w:line="264" w:lineRule="auto"/>
                      <w:ind w:left="20" w:firstLine="20"/>
                      <w:textDirection w:val="btLr"/>
                    </w:pPr>
                    <w:r>
                      <w:rPr>
                        <w:color w:val="231F20"/>
                        <w:sz w:val="24"/>
                      </w:rPr>
                      <w:t>Created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C1A23" w14:textId="77777777" w:rsidR="000433A3" w:rsidRDefault="004C75D6">
      <w:r>
        <w:separator/>
      </w:r>
    </w:p>
  </w:footnote>
  <w:footnote w:type="continuationSeparator" w:id="0">
    <w:p w14:paraId="18C0EA56" w14:textId="77777777" w:rsidR="000433A3" w:rsidRDefault="004C7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4645E"/>
    <w:multiLevelType w:val="multilevel"/>
    <w:tmpl w:val="614296B6"/>
    <w:lvl w:ilvl="0">
      <w:numFmt w:val="bullet"/>
      <w:lvlText w:val="•"/>
      <w:lvlJc w:val="left"/>
      <w:pPr>
        <w:ind w:left="540" w:hanging="360"/>
      </w:pPr>
      <w:rPr>
        <w:rFonts w:ascii="Calibri" w:eastAsia="Calibri" w:hAnsi="Calibri" w:cs="Calibri"/>
        <w:b w:val="0"/>
        <w:i w:val="0"/>
        <w:color w:val="231F20"/>
        <w:sz w:val="28"/>
        <w:szCs w:val="28"/>
      </w:rPr>
    </w:lvl>
    <w:lvl w:ilvl="1">
      <w:numFmt w:val="bullet"/>
      <w:lvlText w:val="•"/>
      <w:lvlJc w:val="left"/>
      <w:pPr>
        <w:ind w:left="2057" w:hanging="360"/>
      </w:pPr>
    </w:lvl>
    <w:lvl w:ilvl="2">
      <w:numFmt w:val="bullet"/>
      <w:lvlText w:val="•"/>
      <w:lvlJc w:val="left"/>
      <w:pPr>
        <w:ind w:left="3575" w:hanging="360"/>
      </w:pPr>
    </w:lvl>
    <w:lvl w:ilvl="3">
      <w:numFmt w:val="bullet"/>
      <w:lvlText w:val="•"/>
      <w:lvlJc w:val="left"/>
      <w:pPr>
        <w:ind w:left="5093" w:hanging="360"/>
      </w:pPr>
    </w:lvl>
    <w:lvl w:ilvl="4">
      <w:numFmt w:val="bullet"/>
      <w:lvlText w:val="•"/>
      <w:lvlJc w:val="left"/>
      <w:pPr>
        <w:ind w:left="6611" w:hanging="360"/>
      </w:pPr>
    </w:lvl>
    <w:lvl w:ilvl="5">
      <w:numFmt w:val="bullet"/>
      <w:lvlText w:val="•"/>
      <w:lvlJc w:val="left"/>
      <w:pPr>
        <w:ind w:left="8128" w:hanging="360"/>
      </w:pPr>
    </w:lvl>
    <w:lvl w:ilvl="6">
      <w:numFmt w:val="bullet"/>
      <w:lvlText w:val="•"/>
      <w:lvlJc w:val="left"/>
      <w:pPr>
        <w:ind w:left="9646" w:hanging="360"/>
      </w:pPr>
    </w:lvl>
    <w:lvl w:ilvl="7">
      <w:numFmt w:val="bullet"/>
      <w:lvlText w:val="•"/>
      <w:lvlJc w:val="left"/>
      <w:pPr>
        <w:ind w:left="11164" w:hanging="360"/>
      </w:pPr>
    </w:lvl>
    <w:lvl w:ilvl="8">
      <w:numFmt w:val="bullet"/>
      <w:lvlText w:val="•"/>
      <w:lvlJc w:val="left"/>
      <w:pPr>
        <w:ind w:left="12682" w:hanging="360"/>
      </w:pPr>
    </w:lvl>
  </w:abstractNum>
  <w:num w:numId="1" w16cid:durableId="135183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98"/>
    <w:rsid w:val="00011232"/>
    <w:rsid w:val="000433A3"/>
    <w:rsid w:val="00061E25"/>
    <w:rsid w:val="00140CF6"/>
    <w:rsid w:val="0016774C"/>
    <w:rsid w:val="0019430F"/>
    <w:rsid w:val="002431E2"/>
    <w:rsid w:val="00280084"/>
    <w:rsid w:val="002F55C1"/>
    <w:rsid w:val="0034067D"/>
    <w:rsid w:val="00385721"/>
    <w:rsid w:val="003A0A85"/>
    <w:rsid w:val="00446A4B"/>
    <w:rsid w:val="004B4407"/>
    <w:rsid w:val="004C75D6"/>
    <w:rsid w:val="004D65FB"/>
    <w:rsid w:val="004F4C61"/>
    <w:rsid w:val="00506E9B"/>
    <w:rsid w:val="005D5B27"/>
    <w:rsid w:val="005F07F8"/>
    <w:rsid w:val="00641912"/>
    <w:rsid w:val="00644F0F"/>
    <w:rsid w:val="006F67EF"/>
    <w:rsid w:val="00721B53"/>
    <w:rsid w:val="00795313"/>
    <w:rsid w:val="007D287F"/>
    <w:rsid w:val="00806C00"/>
    <w:rsid w:val="0080776B"/>
    <w:rsid w:val="00871439"/>
    <w:rsid w:val="00876608"/>
    <w:rsid w:val="008864FE"/>
    <w:rsid w:val="00897588"/>
    <w:rsid w:val="008D4AE1"/>
    <w:rsid w:val="008E2852"/>
    <w:rsid w:val="00967436"/>
    <w:rsid w:val="009A7611"/>
    <w:rsid w:val="009F0AD7"/>
    <w:rsid w:val="00A17490"/>
    <w:rsid w:val="00A636C2"/>
    <w:rsid w:val="00AF1BC4"/>
    <w:rsid w:val="00AF3B1F"/>
    <w:rsid w:val="00BA0948"/>
    <w:rsid w:val="00BD1CC6"/>
    <w:rsid w:val="00BF5157"/>
    <w:rsid w:val="00C335ED"/>
    <w:rsid w:val="00C6169B"/>
    <w:rsid w:val="00C76830"/>
    <w:rsid w:val="00CA215F"/>
    <w:rsid w:val="00D02CFB"/>
    <w:rsid w:val="00DB16AC"/>
    <w:rsid w:val="00DC6C0C"/>
    <w:rsid w:val="00DE5F0B"/>
    <w:rsid w:val="00E14A98"/>
    <w:rsid w:val="00E5059B"/>
    <w:rsid w:val="00ED2F83"/>
    <w:rsid w:val="00F1763F"/>
    <w:rsid w:val="00F251DB"/>
    <w:rsid w:val="00F447C3"/>
    <w:rsid w:val="00F92582"/>
    <w:rsid w:val="00FB79F4"/>
    <w:rsid w:val="00FC4796"/>
    <w:rsid w:val="00FC5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F46B"/>
  <w15:docId w15:val="{ACC05D15-BD98-D64F-90DD-5BF882CF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3"/>
      <w:ind w:left="62"/>
      <w:outlineLvl w:val="0"/>
    </w:pPr>
    <w:rPr>
      <w:b/>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92"/>
      <w:ind w:left="12029" w:right="138" w:firstLine="120"/>
      <w:jc w:val="right"/>
    </w:pPr>
    <w:rPr>
      <w:b/>
      <w:sz w:val="68"/>
      <w:szCs w:val="6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4F4C61"/>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442049">
      <w:bodyDiv w:val="1"/>
      <w:marLeft w:val="0"/>
      <w:marRight w:val="0"/>
      <w:marTop w:val="0"/>
      <w:marBottom w:val="0"/>
      <w:divBdr>
        <w:top w:val="none" w:sz="0" w:space="0" w:color="auto"/>
        <w:left w:val="none" w:sz="0" w:space="0" w:color="auto"/>
        <w:bottom w:val="none" w:sz="0" w:space="0" w:color="auto"/>
        <w:right w:val="none" w:sz="0" w:space="0" w:color="auto"/>
      </w:divBdr>
      <w:divsChild>
        <w:div w:id="1759053892">
          <w:marLeft w:val="0"/>
          <w:marRight w:val="0"/>
          <w:marTop w:val="0"/>
          <w:marBottom w:val="0"/>
          <w:divBdr>
            <w:top w:val="none" w:sz="0" w:space="0" w:color="auto"/>
            <w:left w:val="none" w:sz="0" w:space="0" w:color="auto"/>
            <w:bottom w:val="none" w:sz="0" w:space="0" w:color="auto"/>
            <w:right w:val="none" w:sz="0" w:space="0" w:color="auto"/>
          </w:divBdr>
          <w:divsChild>
            <w:div w:id="516041580">
              <w:marLeft w:val="0"/>
              <w:marRight w:val="0"/>
              <w:marTop w:val="0"/>
              <w:marBottom w:val="0"/>
              <w:divBdr>
                <w:top w:val="none" w:sz="0" w:space="0" w:color="auto"/>
                <w:left w:val="none" w:sz="0" w:space="0" w:color="auto"/>
                <w:bottom w:val="none" w:sz="0" w:space="0" w:color="auto"/>
                <w:right w:val="none" w:sz="0" w:space="0" w:color="auto"/>
              </w:divBdr>
              <w:divsChild>
                <w:div w:id="1128011855">
                  <w:marLeft w:val="0"/>
                  <w:marRight w:val="0"/>
                  <w:marTop w:val="0"/>
                  <w:marBottom w:val="0"/>
                  <w:divBdr>
                    <w:top w:val="none" w:sz="0" w:space="0" w:color="auto"/>
                    <w:left w:val="none" w:sz="0" w:space="0" w:color="auto"/>
                    <w:bottom w:val="none" w:sz="0" w:space="0" w:color="auto"/>
                    <w:right w:val="none" w:sz="0" w:space="0" w:color="auto"/>
                  </w:divBdr>
                  <w:divsChild>
                    <w:div w:id="19966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7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uidance/pe-and-sport-premium-for-primary-schools"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tGdluS1q22tpLjH20f9O7LiljQ==">CgMxLjAyCGguZ2pkZ3hzOAByITFxTzYzbmQteUNmc2c1NUNDZ29maF9WUUtvMHkzbW95dg==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Cross</dc:creator>
  <cp:lastModifiedBy>Penny Cross</cp:lastModifiedBy>
  <cp:revision>6</cp:revision>
  <cp:lastPrinted>2024-07-09T11:38:00Z</cp:lastPrinted>
  <dcterms:created xsi:type="dcterms:W3CDTF">2024-07-19T12:15:00Z</dcterms:created>
  <dcterms:modified xsi:type="dcterms:W3CDTF">2024-07-19T13:01:00Z</dcterms:modified>
</cp:coreProperties>
</file>