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45A41" w14:textId="187A733F" w:rsidR="00802AB1" w:rsidRDefault="0029090C" w:rsidP="007E0C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12490F5" wp14:editId="62D9DBF9">
            <wp:extent cx="374650" cy="494030"/>
            <wp:effectExtent l="0" t="0" r="6350" b="1270"/>
            <wp:docPr id="2" name="Picture 1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F9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7C49D6" wp14:editId="7D155F39">
                <wp:simplePos x="0" y="0"/>
                <wp:positionH relativeFrom="margin">
                  <wp:posOffset>4170045</wp:posOffset>
                </wp:positionH>
                <wp:positionV relativeFrom="paragraph">
                  <wp:posOffset>66040</wp:posOffset>
                </wp:positionV>
                <wp:extent cx="2286000" cy="4419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5C6D0" w14:textId="77777777" w:rsidR="00802AB1" w:rsidRPr="003A3F94" w:rsidRDefault="00802AB1" w:rsidP="003A3F9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A3F9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“</w:t>
                            </w:r>
                            <w:r w:rsidRPr="0029090C">
                              <w:rPr>
                                <w:rFonts w:cstheme="minorHAnsi"/>
                                <w:b/>
                                <w:bCs/>
                              </w:rPr>
                              <w:t>Live, Love and Learn Together</w:t>
                            </w:r>
                            <w:r w:rsidRPr="003A3F9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”</w:t>
                            </w:r>
                          </w:p>
                          <w:p w14:paraId="3B60738A" w14:textId="721FB41A" w:rsidR="00802AB1" w:rsidRDefault="00802AB1" w:rsidP="003A3F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C49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35pt;margin-top:5.2pt;width:180pt;height:3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" stroked="f">
                <v:textbox>
                  <w:txbxContent>
                    <w:p w14:paraId="35A5C6D0" w14:textId="77777777" w:rsidR="00802AB1" w:rsidRPr="003A3F94" w:rsidRDefault="00802AB1" w:rsidP="003A3F94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A3F94">
                        <w:rPr>
                          <w:rFonts w:ascii="Times New Roman" w:hAnsi="Times New Roman" w:cs="Times New Roman"/>
                          <w:b/>
                          <w:bCs/>
                        </w:rPr>
                        <w:t>“</w:t>
                      </w:r>
                      <w:r w:rsidRPr="0029090C">
                        <w:rPr>
                          <w:rFonts w:cstheme="minorHAnsi"/>
                          <w:b/>
                          <w:bCs/>
                        </w:rPr>
                        <w:t>Live, Love and Learn Together</w:t>
                      </w:r>
                      <w:r w:rsidRPr="003A3F94">
                        <w:rPr>
                          <w:rFonts w:ascii="Times New Roman" w:hAnsi="Times New Roman" w:cs="Times New Roman"/>
                          <w:b/>
                          <w:bCs/>
                        </w:rPr>
                        <w:t>”</w:t>
                      </w:r>
                    </w:p>
                    <w:p w14:paraId="3B60738A" w14:textId="721FB41A" w:rsidR="00802AB1" w:rsidRDefault="00802AB1" w:rsidP="003A3F94"/>
                  </w:txbxContent>
                </v:textbox>
                <w10:wrap type="square" anchorx="margin"/>
              </v:shape>
            </w:pict>
          </mc:Fallback>
        </mc:AlternateContent>
      </w:r>
      <w:r w:rsidR="007E0CF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2EDCC2" wp14:editId="4939A02E">
                <wp:simplePos x="0" y="0"/>
                <wp:positionH relativeFrom="column">
                  <wp:posOffset>17145</wp:posOffset>
                </wp:positionH>
                <wp:positionV relativeFrom="paragraph">
                  <wp:posOffset>828040</wp:posOffset>
                </wp:positionV>
                <wp:extent cx="6088380" cy="6934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A5177" w14:textId="5CB03853" w:rsidR="007E0CF6" w:rsidRPr="007E0CF6" w:rsidRDefault="007E0CF6" w:rsidP="007E0CF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0C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Interim Academy Board (IAB)</w:t>
                            </w:r>
                            <w:r w:rsidRPr="007E0C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Information for parents</w:t>
                            </w:r>
                            <w:r w:rsidR="00B562A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/carers</w:t>
                            </w:r>
                            <w:r w:rsidRPr="007E0C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156B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May 20</w:t>
                            </w:r>
                            <w:r w:rsidR="005B79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EDCC2" id="_x0000_s1027" type="#_x0000_t202" style="position:absolute;left:0;text-align:left;margin-left:1.35pt;margin-top:65.2pt;width:479.4pt;height:5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iqKAIAAE0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">
                <v:textbox>
                  <w:txbxContent>
                    <w:p w14:paraId="38BA5177" w14:textId="5CB03853" w:rsidR="007E0CF6" w:rsidRPr="007E0CF6" w:rsidRDefault="007E0CF6" w:rsidP="007E0CF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E0CF6">
                        <w:rPr>
                          <w:b/>
                          <w:bCs/>
                          <w:sz w:val="24"/>
                          <w:szCs w:val="24"/>
                        </w:rPr>
                        <w:t>The Interim Academy Board (IAB)</w:t>
                      </w:r>
                      <w:r w:rsidRPr="007E0CF6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Information for parents</w:t>
                      </w:r>
                      <w:r w:rsidR="00B562A9">
                        <w:rPr>
                          <w:b/>
                          <w:bCs/>
                          <w:sz w:val="24"/>
                          <w:szCs w:val="24"/>
                        </w:rPr>
                        <w:t>/carers</w:t>
                      </w:r>
                      <w:r w:rsidRPr="007E0CF6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156B45">
                        <w:rPr>
                          <w:b/>
                          <w:bCs/>
                          <w:sz w:val="24"/>
                          <w:szCs w:val="24"/>
                        </w:rPr>
                        <w:t>May 20</w:t>
                      </w:r>
                      <w:r w:rsidR="005B799C">
                        <w:rPr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0CF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9090C">
        <w:rPr>
          <w:rFonts w:ascii="Times New Roman" w:hAnsi="Times New Roman" w:cs="Times New Roman"/>
          <w:b/>
          <w:bCs/>
        </w:rPr>
        <w:t>ST CATHERINE’S CATHOLIC PRIMARY SCHOOL</w:t>
      </w:r>
    </w:p>
    <w:p w14:paraId="47620903" w14:textId="77777777" w:rsidR="003747B2" w:rsidRDefault="003747B2" w:rsidP="00F84DA5"/>
    <w:p w14:paraId="1A376174" w14:textId="77777777" w:rsidR="00240FE5" w:rsidRPr="00240FE5" w:rsidRDefault="00240FE5" w:rsidP="00240FE5">
      <w:pPr>
        <w:spacing w:line="360" w:lineRule="auto"/>
      </w:pPr>
      <w:r w:rsidRPr="00240FE5">
        <w:t>Dear Parents and Carers,</w:t>
      </w:r>
    </w:p>
    <w:p w14:paraId="4D66573C" w14:textId="77777777" w:rsidR="00654077" w:rsidRDefault="00AA46EE" w:rsidP="00240FE5">
      <w:pPr>
        <w:spacing w:line="360" w:lineRule="auto"/>
      </w:pPr>
      <w:r>
        <w:t xml:space="preserve">I hope you are all well and managing as best you can in these </w:t>
      </w:r>
      <w:r w:rsidR="00654077">
        <w:t xml:space="preserve">very strange and difficult </w:t>
      </w:r>
      <w:r>
        <w:t xml:space="preserve">times. </w:t>
      </w:r>
    </w:p>
    <w:p w14:paraId="7479A0BC" w14:textId="082E5E0F" w:rsidR="000030B8" w:rsidRDefault="00C418C3" w:rsidP="00240FE5">
      <w:pPr>
        <w:spacing w:line="360" w:lineRule="auto"/>
      </w:pPr>
      <w:r>
        <w:t>The</w:t>
      </w:r>
      <w:r w:rsidR="00AA46EE">
        <w:t xml:space="preserve"> IAB has been paused s</w:t>
      </w:r>
      <w:r w:rsidR="00C5160C">
        <w:t>ince our last meeting in early March s</w:t>
      </w:r>
      <w:r w:rsidR="00AA46EE">
        <w:t xml:space="preserve">o that school leaders can focus on ensuring that St Catherine’s school remains open </w:t>
      </w:r>
      <w:r>
        <w:t xml:space="preserve">for vulnerable pupils and children of key workers.  </w:t>
      </w:r>
      <w:r w:rsidR="00240FE5" w:rsidRPr="00240FE5">
        <w:t xml:space="preserve">I </w:t>
      </w:r>
      <w:r w:rsidR="009906FB">
        <w:t>keep</w:t>
      </w:r>
      <w:r w:rsidR="00240FE5" w:rsidRPr="00240FE5">
        <w:t xml:space="preserve"> in regular contact with</w:t>
      </w:r>
      <w:r w:rsidR="00C5160C">
        <w:t xml:space="preserve"> </w:t>
      </w:r>
      <w:r w:rsidR="009906FB">
        <w:t xml:space="preserve">Mrs </w:t>
      </w:r>
      <w:r w:rsidR="00240FE5">
        <w:t>Terrey</w:t>
      </w:r>
      <w:r w:rsidR="004C0018">
        <w:t xml:space="preserve"> to talk through safeguarding</w:t>
      </w:r>
      <w:r w:rsidR="005E558F">
        <w:t xml:space="preserve">, </w:t>
      </w:r>
      <w:r w:rsidR="004C0018">
        <w:t xml:space="preserve">health and safety </w:t>
      </w:r>
      <w:r w:rsidR="009D43C6">
        <w:t xml:space="preserve">issues relating to the school </w:t>
      </w:r>
      <w:r w:rsidR="005E558F">
        <w:t>premises</w:t>
      </w:r>
      <w:r w:rsidR="009D43C6">
        <w:t xml:space="preserve"> </w:t>
      </w:r>
      <w:r w:rsidR="004C0018">
        <w:t xml:space="preserve">and to check on everyone’s wellbeing.  </w:t>
      </w:r>
      <w:r w:rsidR="005E558F">
        <w:t xml:space="preserve">We also discuss the school’s approach to remote teaching and the challenges parents face supporting children </w:t>
      </w:r>
      <w:r w:rsidR="00B737E6">
        <w:t xml:space="preserve">in their education </w:t>
      </w:r>
      <w:r w:rsidR="005E558F">
        <w:t>at home</w:t>
      </w:r>
      <w:r w:rsidR="00B737E6">
        <w:t xml:space="preserve">. </w:t>
      </w:r>
      <w:r w:rsidR="005028DF">
        <w:t xml:space="preserve">The website continues to </w:t>
      </w:r>
      <w:r w:rsidR="00E00760">
        <w:t>develop</w:t>
      </w:r>
      <w:r w:rsidR="005028DF">
        <w:t xml:space="preserve"> and </w:t>
      </w:r>
      <w:r w:rsidR="00EC238E">
        <w:t>is being updated by classroom teachers with activities to help keep your children engaged in their learning at home</w:t>
      </w:r>
      <w:r w:rsidR="008F2ED6">
        <w:t>. Many of you have been keeping in touch with your classroom teachers by email</w:t>
      </w:r>
      <w:r w:rsidR="00376AF3">
        <w:t xml:space="preserve"> </w:t>
      </w:r>
      <w:r w:rsidR="00493EFE">
        <w:t>and</w:t>
      </w:r>
      <w:r w:rsidR="00376AF3">
        <w:t xml:space="preserve"> responding to their phone calls</w:t>
      </w:r>
      <w:r w:rsidR="00493EFE">
        <w:t xml:space="preserve">. Please do keep this interaction going if you can </w:t>
      </w:r>
      <w:r w:rsidR="00B73CA1">
        <w:t xml:space="preserve">(we appreciate it </w:t>
      </w:r>
      <w:proofErr w:type="gramStart"/>
      <w:r w:rsidR="00B73CA1">
        <w:t>isn’t</w:t>
      </w:r>
      <w:proofErr w:type="gramEnd"/>
      <w:r w:rsidR="00B73CA1">
        <w:t xml:space="preserve"> always easy) </w:t>
      </w:r>
      <w:r w:rsidR="00493EFE">
        <w:t xml:space="preserve">as it is so </w:t>
      </w:r>
      <w:r w:rsidR="00B73CA1">
        <w:t>encouraging</w:t>
      </w:r>
      <w:r w:rsidR="00493EFE">
        <w:t xml:space="preserve"> for </w:t>
      </w:r>
      <w:r w:rsidR="00B73CA1">
        <w:t>staff</w:t>
      </w:r>
      <w:r w:rsidR="00493EFE">
        <w:t xml:space="preserve"> to hear pupil</w:t>
      </w:r>
      <w:r w:rsidR="00B73CA1">
        <w:t>’</w:t>
      </w:r>
      <w:r w:rsidR="00493EFE">
        <w:t>s</w:t>
      </w:r>
      <w:r w:rsidR="00B73CA1">
        <w:t xml:space="preserve"> news</w:t>
      </w:r>
      <w:r w:rsidR="00493EFE">
        <w:t xml:space="preserve"> a</w:t>
      </w:r>
      <w:r w:rsidR="00B73CA1">
        <w:t xml:space="preserve">s well as any </w:t>
      </w:r>
      <w:r w:rsidR="00493EFE">
        <w:t xml:space="preserve">constructive feedback </w:t>
      </w:r>
      <w:r w:rsidR="00B73CA1">
        <w:t>regarding your experience of remote learning</w:t>
      </w:r>
      <w:r w:rsidR="00493EFE">
        <w:t xml:space="preserve">.  </w:t>
      </w:r>
    </w:p>
    <w:p w14:paraId="107FE51A" w14:textId="143B9474" w:rsidR="00EC238E" w:rsidRDefault="00EC238E" w:rsidP="00240FE5">
      <w:pPr>
        <w:spacing w:line="360" w:lineRule="auto"/>
      </w:pPr>
      <w:r>
        <w:t xml:space="preserve">Mrs Terrey has been very </w:t>
      </w:r>
      <w:r w:rsidR="00E00760">
        <w:t>grateful for the support from her team during this period of uncertainty</w:t>
      </w:r>
      <w:r w:rsidR="001469FE">
        <w:t xml:space="preserve">; they have been working together to ensure that the school is in good order and making preparations for when all pupils eventually return to school.  </w:t>
      </w:r>
      <w:r w:rsidR="00BD466E">
        <w:t>The plan is for contractors to work over half term to repair damage caused by winter flooding</w:t>
      </w:r>
      <w:r w:rsidR="008F2ED6">
        <w:t xml:space="preserve"> this involves </w:t>
      </w:r>
      <w:r w:rsidR="00BD466E">
        <w:t>replacing ceiling</w:t>
      </w:r>
      <w:r w:rsidR="008F2ED6">
        <w:t>s</w:t>
      </w:r>
      <w:r w:rsidR="00BD466E">
        <w:t xml:space="preserve">, </w:t>
      </w:r>
      <w:r w:rsidR="008F2ED6">
        <w:t>carpets, notice boards and painting</w:t>
      </w:r>
      <w:r w:rsidR="00BD466E">
        <w:t>.</w:t>
      </w:r>
    </w:p>
    <w:p w14:paraId="4D283DEF" w14:textId="6ABB6565" w:rsidR="00294FC6" w:rsidRDefault="00EC238E" w:rsidP="00240FE5">
      <w:pPr>
        <w:spacing w:line="360" w:lineRule="auto"/>
      </w:pPr>
      <w:r>
        <w:t xml:space="preserve">At </w:t>
      </w:r>
      <w:r w:rsidR="005028DF">
        <w:t xml:space="preserve">the beginning of the week </w:t>
      </w:r>
      <w:r w:rsidR="00654077">
        <w:t xml:space="preserve">you heard from the Government that some pupils </w:t>
      </w:r>
      <w:r w:rsidR="00654077" w:rsidRPr="00334BBB">
        <w:rPr>
          <w:i/>
          <w:iCs/>
        </w:rPr>
        <w:t>may</w:t>
      </w:r>
      <w:r w:rsidR="00654077">
        <w:t xml:space="preserve"> be allowed to return to primary schools on 1</w:t>
      </w:r>
      <w:r w:rsidR="00654077" w:rsidRPr="00654077">
        <w:rPr>
          <w:vertAlign w:val="superscript"/>
        </w:rPr>
        <w:t>st</w:t>
      </w:r>
      <w:r w:rsidR="00654077">
        <w:t xml:space="preserve"> June</w:t>
      </w:r>
      <w:r w:rsidR="000030B8">
        <w:t xml:space="preserve">.  Mrs Terrey </w:t>
      </w:r>
      <w:r w:rsidR="007D3B89">
        <w:t>is currently working through</w:t>
      </w:r>
      <w:r w:rsidR="00BD466E">
        <w:t xml:space="preserve"> </w:t>
      </w:r>
      <w:r w:rsidR="007D3B89">
        <w:t xml:space="preserve">DFE </w:t>
      </w:r>
      <w:r w:rsidR="00BD466E">
        <w:t xml:space="preserve">guidance and </w:t>
      </w:r>
      <w:r w:rsidR="007D3B89">
        <w:t xml:space="preserve">will communicate plans to parents </w:t>
      </w:r>
      <w:r w:rsidR="00B73CA1">
        <w:t>in due course</w:t>
      </w:r>
      <w:r w:rsidR="00BD466E">
        <w:t>.</w:t>
      </w:r>
      <w:r w:rsidR="007D3B89">
        <w:t xml:space="preserve"> A link to DFE parent guidance is published on the school website.</w:t>
      </w:r>
    </w:p>
    <w:p w14:paraId="62641F5C" w14:textId="7A52391E" w:rsidR="00294FC6" w:rsidRDefault="000464FC" w:rsidP="00294FC6">
      <w:pPr>
        <w:spacing w:line="360" w:lineRule="auto"/>
      </w:pPr>
      <w:r>
        <w:t xml:space="preserve">I am </w:t>
      </w:r>
      <w:r w:rsidR="007D3B89">
        <w:t xml:space="preserve">pleased </w:t>
      </w:r>
      <w:r>
        <w:t>to report that Fr Keith Mitchell has joined the IAB and two more parishioners have expressed an interest in being Foundation Governors when the school reverts to having a Local Governing Board</w:t>
      </w:r>
      <w:r w:rsidR="005028DF">
        <w:t xml:space="preserve"> (LGB).  </w:t>
      </w:r>
      <w:r w:rsidR="0029090C">
        <w:t xml:space="preserve">We will be in touch regarding </w:t>
      </w:r>
      <w:r w:rsidR="00BD466E">
        <w:t xml:space="preserve">parent </w:t>
      </w:r>
      <w:r w:rsidR="000F216C">
        <w:t>r</w:t>
      </w:r>
      <w:r w:rsidR="005028DF">
        <w:t>epresentation</w:t>
      </w:r>
      <w:r w:rsidR="000030B8">
        <w:t xml:space="preserve"> on the LGB</w:t>
      </w:r>
      <w:r w:rsidR="0029090C">
        <w:t xml:space="preserve"> in the Autumn Term.</w:t>
      </w:r>
    </w:p>
    <w:p w14:paraId="53DEDEAF" w14:textId="49B937E1" w:rsidR="00997057" w:rsidRDefault="00CA1596" w:rsidP="007D3B89">
      <w:pPr>
        <w:spacing w:line="360" w:lineRule="auto"/>
      </w:pPr>
      <w:r>
        <w:t xml:space="preserve">On behalf of the IAB I would like to thank </w:t>
      </w:r>
      <w:r w:rsidR="004B22DE">
        <w:t xml:space="preserve">Mrs Terrey for her calm, pragmatic approach in dealing with this crisis.  I know she is delighted to be Head Teacher for St Catherine’s and has exciting plans </w:t>
      </w:r>
      <w:r w:rsidR="00B32B60">
        <w:t xml:space="preserve">for the </w:t>
      </w:r>
      <w:r w:rsidR="00944861">
        <w:t>school;</w:t>
      </w:r>
      <w:r w:rsidR="00B32B60">
        <w:t xml:space="preserve"> </w:t>
      </w:r>
      <w:r w:rsidR="00944861">
        <w:t>however,</w:t>
      </w:r>
      <w:r w:rsidR="00B32B60">
        <w:t xml:space="preserve"> these will have to be put on hold for now.  I would also like to thank </w:t>
      </w:r>
      <w:r w:rsidR="00B73CA1">
        <w:t>our</w:t>
      </w:r>
      <w:r w:rsidR="00647E4A">
        <w:t xml:space="preserve"> staff </w:t>
      </w:r>
      <w:r w:rsidR="00B32B60">
        <w:t>as at times like this it really makes you appreciate the essential role everyone has in a school community. Keeping a school open and safe for both young pupils and adults, truly is a team effort and I thank all for their commitment to this.</w:t>
      </w:r>
      <w:r w:rsidR="007D3B89">
        <w:t xml:space="preserve"> </w:t>
      </w:r>
      <w:r w:rsidR="00647E4A">
        <w:br/>
      </w:r>
      <w:r w:rsidR="007D3B89">
        <w:t>With best wishes</w:t>
      </w:r>
      <w:r w:rsidR="00647E4A">
        <w:t xml:space="preserve"> for your future good health and safety, </w:t>
      </w:r>
      <w:r w:rsidR="00B73CA1">
        <w:br/>
      </w:r>
      <w:r w:rsidR="00BD466E" w:rsidRPr="00B73CA1">
        <w:rPr>
          <w:rFonts w:ascii="Lucida Handwriting" w:hAnsi="Lucida Handwriting"/>
          <w:sz w:val="18"/>
          <w:szCs w:val="18"/>
        </w:rPr>
        <w:t>Teresa S</w:t>
      </w:r>
      <w:r w:rsidR="00997057" w:rsidRPr="00B73CA1">
        <w:rPr>
          <w:rFonts w:ascii="Lucida Handwriting" w:hAnsi="Lucida Handwriting"/>
          <w:sz w:val="18"/>
          <w:szCs w:val="18"/>
        </w:rPr>
        <w:t>turtivant</w:t>
      </w:r>
      <w:r w:rsidR="00997057">
        <w:br/>
      </w:r>
      <w:r w:rsidR="00997057" w:rsidRPr="00BD466E">
        <w:rPr>
          <w:u w:val="single"/>
        </w:rPr>
        <w:t>Chair of IAB</w:t>
      </w:r>
    </w:p>
    <w:sectPr w:rsidR="00997057" w:rsidSect="007D3B89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33ABB"/>
    <w:multiLevelType w:val="hybridMultilevel"/>
    <w:tmpl w:val="8B7C9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34"/>
    <w:rsid w:val="000030B8"/>
    <w:rsid w:val="000464FC"/>
    <w:rsid w:val="000F216C"/>
    <w:rsid w:val="00107576"/>
    <w:rsid w:val="001147C4"/>
    <w:rsid w:val="001442A0"/>
    <w:rsid w:val="001469FE"/>
    <w:rsid w:val="00156B45"/>
    <w:rsid w:val="00185842"/>
    <w:rsid w:val="001C4528"/>
    <w:rsid w:val="001C4D23"/>
    <w:rsid w:val="002139A1"/>
    <w:rsid w:val="0022251C"/>
    <w:rsid w:val="002301BF"/>
    <w:rsid w:val="00240FE5"/>
    <w:rsid w:val="00284A33"/>
    <w:rsid w:val="0029090C"/>
    <w:rsid w:val="00294FC6"/>
    <w:rsid w:val="002A0F35"/>
    <w:rsid w:val="002A1492"/>
    <w:rsid w:val="002A4DF1"/>
    <w:rsid w:val="002B2482"/>
    <w:rsid w:val="002D09A8"/>
    <w:rsid w:val="002D42DE"/>
    <w:rsid w:val="00334BBB"/>
    <w:rsid w:val="00367543"/>
    <w:rsid w:val="00370D13"/>
    <w:rsid w:val="003747B2"/>
    <w:rsid w:val="00376AF3"/>
    <w:rsid w:val="00393B9E"/>
    <w:rsid w:val="003A3F94"/>
    <w:rsid w:val="00430154"/>
    <w:rsid w:val="0045221B"/>
    <w:rsid w:val="004639B1"/>
    <w:rsid w:val="004652F3"/>
    <w:rsid w:val="00493EFE"/>
    <w:rsid w:val="004B22DE"/>
    <w:rsid w:val="004C0018"/>
    <w:rsid w:val="005028DF"/>
    <w:rsid w:val="005459FF"/>
    <w:rsid w:val="005672D8"/>
    <w:rsid w:val="00583CAB"/>
    <w:rsid w:val="005915AE"/>
    <w:rsid w:val="005B799C"/>
    <w:rsid w:val="005E558F"/>
    <w:rsid w:val="006079EF"/>
    <w:rsid w:val="00623B71"/>
    <w:rsid w:val="00647E4A"/>
    <w:rsid w:val="00654077"/>
    <w:rsid w:val="00722712"/>
    <w:rsid w:val="00754E0C"/>
    <w:rsid w:val="007677FB"/>
    <w:rsid w:val="00772934"/>
    <w:rsid w:val="00787AC7"/>
    <w:rsid w:val="007C2994"/>
    <w:rsid w:val="007D047C"/>
    <w:rsid w:val="007D3B89"/>
    <w:rsid w:val="007E0CF6"/>
    <w:rsid w:val="00802AB1"/>
    <w:rsid w:val="008045B8"/>
    <w:rsid w:val="00806FF5"/>
    <w:rsid w:val="008415AC"/>
    <w:rsid w:val="00865960"/>
    <w:rsid w:val="008F2ED6"/>
    <w:rsid w:val="00944861"/>
    <w:rsid w:val="009906FB"/>
    <w:rsid w:val="00997057"/>
    <w:rsid w:val="009D43C6"/>
    <w:rsid w:val="009D7653"/>
    <w:rsid w:val="00A067D4"/>
    <w:rsid w:val="00A92E66"/>
    <w:rsid w:val="00A945F4"/>
    <w:rsid w:val="00A970BE"/>
    <w:rsid w:val="00AA46EE"/>
    <w:rsid w:val="00AD2D79"/>
    <w:rsid w:val="00B11D6E"/>
    <w:rsid w:val="00B32B60"/>
    <w:rsid w:val="00B562A9"/>
    <w:rsid w:val="00B737E6"/>
    <w:rsid w:val="00B73CA1"/>
    <w:rsid w:val="00B74553"/>
    <w:rsid w:val="00B8136F"/>
    <w:rsid w:val="00BD466E"/>
    <w:rsid w:val="00C2220E"/>
    <w:rsid w:val="00C418C3"/>
    <w:rsid w:val="00C5160C"/>
    <w:rsid w:val="00C65160"/>
    <w:rsid w:val="00CA1596"/>
    <w:rsid w:val="00CC41FC"/>
    <w:rsid w:val="00CD29A7"/>
    <w:rsid w:val="00D85695"/>
    <w:rsid w:val="00DD01DE"/>
    <w:rsid w:val="00DD3F19"/>
    <w:rsid w:val="00DD489A"/>
    <w:rsid w:val="00E00760"/>
    <w:rsid w:val="00E32ACB"/>
    <w:rsid w:val="00E42A53"/>
    <w:rsid w:val="00E7467A"/>
    <w:rsid w:val="00E902B2"/>
    <w:rsid w:val="00E95F65"/>
    <w:rsid w:val="00EA3D2A"/>
    <w:rsid w:val="00EC238E"/>
    <w:rsid w:val="00EC3A95"/>
    <w:rsid w:val="00F23311"/>
    <w:rsid w:val="00F33578"/>
    <w:rsid w:val="00F84DA5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B2F6"/>
  <w15:chartTrackingRefBased/>
  <w15:docId w15:val="{A91E4E12-4DA6-4218-8763-78490DDC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Sturtivant</dc:creator>
  <cp:keywords/>
  <dc:description/>
  <cp:lastModifiedBy>Teresa Sturtivant</cp:lastModifiedBy>
  <cp:revision>15</cp:revision>
  <cp:lastPrinted>2019-11-29T07:23:00Z</cp:lastPrinted>
  <dcterms:created xsi:type="dcterms:W3CDTF">2020-05-06T13:54:00Z</dcterms:created>
  <dcterms:modified xsi:type="dcterms:W3CDTF">2020-05-14T10:00:00Z</dcterms:modified>
</cp:coreProperties>
</file>