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DF86" w14:textId="1A0A2D40" w:rsidR="004F6646" w:rsidRDefault="004F6646" w:rsidP="00A70232">
      <w:pPr>
        <w:jc w:val="right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E30D2FB" wp14:editId="657D8408">
            <wp:extent cx="1041400" cy="154521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athPTFA_logoSmall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513" cy="155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ACC2" w14:textId="77777777" w:rsidR="00BB6E68" w:rsidRDefault="00BB6E68" w:rsidP="00EB01D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22"/>
        </w:rPr>
      </w:pPr>
    </w:p>
    <w:p w14:paraId="59546A01" w14:textId="459EAE78" w:rsidR="000E45FB" w:rsidRDefault="00EB01D1" w:rsidP="00F24E2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22"/>
        </w:rPr>
      </w:pPr>
      <w:r>
        <w:rPr>
          <w:rFonts w:ascii="Century Gothic" w:hAnsi="Century Gothic"/>
          <w:b/>
          <w:sz w:val="32"/>
          <w:szCs w:val="22"/>
        </w:rPr>
        <w:t>PTFA NEWS UPDATE</w:t>
      </w:r>
      <w:r w:rsidR="005F74E9">
        <w:rPr>
          <w:rFonts w:ascii="Century Gothic" w:hAnsi="Century Gothic"/>
          <w:b/>
          <w:sz w:val="32"/>
          <w:szCs w:val="22"/>
        </w:rPr>
        <w:t xml:space="preserve"> – FEBRUARY 2020</w:t>
      </w:r>
    </w:p>
    <w:p w14:paraId="73980C8E" w14:textId="77777777" w:rsidR="00F24E2C" w:rsidRDefault="00F24E2C" w:rsidP="00F24E2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22"/>
        </w:rPr>
      </w:pPr>
    </w:p>
    <w:p w14:paraId="7352DCB2" w14:textId="34CD20B4" w:rsidR="005F74E9" w:rsidRDefault="005F74E9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Welcome to the first PTFA newsletter of 2020.  We haven’t had an update for a while so lots of news, events and thank yous to share.</w:t>
      </w:r>
    </w:p>
    <w:p w14:paraId="4C1476E3" w14:textId="118FC9D0" w:rsidR="0045296A" w:rsidRDefault="0045296A" w:rsidP="0045296A">
      <w:pPr>
        <w:rPr>
          <w:rFonts w:ascii="Helvetica Neue" w:eastAsia="Times New Roman" w:hAnsi="Helvetica Neue" w:cs="Times New Roman"/>
          <w:color w:val="333333"/>
          <w:sz w:val="18"/>
          <w:szCs w:val="18"/>
        </w:rPr>
      </w:pPr>
    </w:p>
    <w:p w14:paraId="5FE056DE" w14:textId="268C8114" w:rsidR="005F74E9" w:rsidRDefault="005F74E9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 xml:space="preserve">Firstly, </w:t>
      </w:r>
      <w:r w:rsidR="00F006B2">
        <w:rPr>
          <w:rFonts w:ascii="Century Gothic" w:hAnsi="Century Gothic"/>
          <w:sz w:val="28"/>
          <w:szCs w:val="22"/>
        </w:rPr>
        <w:t xml:space="preserve">some </w:t>
      </w:r>
      <w:r w:rsidRPr="00F24E2C">
        <w:rPr>
          <w:rFonts w:ascii="Century Gothic" w:hAnsi="Century Gothic"/>
          <w:b/>
          <w:sz w:val="28"/>
          <w:szCs w:val="22"/>
        </w:rPr>
        <w:t>thank yous</w:t>
      </w:r>
      <w:r>
        <w:rPr>
          <w:rFonts w:ascii="Century Gothic" w:hAnsi="Century Gothic"/>
          <w:sz w:val="28"/>
          <w:szCs w:val="22"/>
        </w:rPr>
        <w:t>:</w:t>
      </w:r>
    </w:p>
    <w:p w14:paraId="3784A53F" w14:textId="77777777" w:rsidR="005F74E9" w:rsidRDefault="005F74E9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5D5D0C78" w14:textId="54F10888" w:rsidR="005F74E9" w:rsidRDefault="00F006B2" w:rsidP="005F74E9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Our autumn disco danced its way to</w:t>
      </w:r>
      <w:r w:rsidR="008F3A4F">
        <w:rPr>
          <w:rFonts w:ascii="Century Gothic" w:hAnsi="Century Gothic"/>
          <w:sz w:val="28"/>
          <w:szCs w:val="22"/>
        </w:rPr>
        <w:t xml:space="preserve"> raising £432.50</w:t>
      </w:r>
      <w:r w:rsidR="005F74E9">
        <w:rPr>
          <w:rFonts w:ascii="Century Gothic" w:hAnsi="Century Gothic"/>
          <w:sz w:val="28"/>
          <w:szCs w:val="22"/>
        </w:rPr>
        <w:t xml:space="preserve">.  While the cake sale </w:t>
      </w:r>
      <w:r w:rsidR="008F3A4F">
        <w:rPr>
          <w:rFonts w:ascii="Century Gothic" w:hAnsi="Century Gothic"/>
          <w:sz w:val="28"/>
          <w:szCs w:val="22"/>
        </w:rPr>
        <w:t>raised £61.00</w:t>
      </w:r>
    </w:p>
    <w:p w14:paraId="076D5421" w14:textId="77777777" w:rsidR="00F006B2" w:rsidRDefault="00F006B2" w:rsidP="005F74E9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159F1210" w14:textId="7E07CDA8" w:rsidR="00EB01D1" w:rsidRDefault="005F74E9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Christmas - huge thank you to everyone who helped and visited the Christmas Fair.  We had tombola</w:t>
      </w:r>
      <w:r w:rsidR="00F049C5">
        <w:rPr>
          <w:rFonts w:ascii="Century Gothic" w:hAnsi="Century Gothic"/>
          <w:sz w:val="28"/>
          <w:szCs w:val="22"/>
        </w:rPr>
        <w:t>s</w:t>
      </w:r>
      <w:r>
        <w:rPr>
          <w:rFonts w:ascii="Century Gothic" w:hAnsi="Century Gothic"/>
          <w:sz w:val="28"/>
          <w:szCs w:val="22"/>
        </w:rPr>
        <w:t xml:space="preserve">, Christmas crafting, </w:t>
      </w:r>
      <w:r w:rsidR="00F049C5">
        <w:rPr>
          <w:rFonts w:ascii="Century Gothic" w:hAnsi="Century Gothic"/>
          <w:sz w:val="28"/>
          <w:szCs w:val="22"/>
        </w:rPr>
        <w:t xml:space="preserve">Santa’s Grotto, </w:t>
      </w:r>
      <w:r>
        <w:rPr>
          <w:rFonts w:ascii="Century Gothic" w:hAnsi="Century Gothic"/>
          <w:sz w:val="28"/>
          <w:szCs w:val="22"/>
        </w:rPr>
        <w:t>the festive café</w:t>
      </w:r>
      <w:r w:rsidR="008F3A4F">
        <w:rPr>
          <w:rFonts w:ascii="Century Gothic" w:hAnsi="Century Gothic"/>
          <w:sz w:val="28"/>
          <w:szCs w:val="22"/>
        </w:rPr>
        <w:t xml:space="preserve"> and of course, Jolly Jars. </w:t>
      </w:r>
      <w:r>
        <w:rPr>
          <w:rFonts w:ascii="Century Gothic" w:hAnsi="Century Gothic"/>
          <w:sz w:val="28"/>
          <w:szCs w:val="22"/>
        </w:rPr>
        <w:t>The childre</w:t>
      </w:r>
      <w:r w:rsidR="00F006B2">
        <w:rPr>
          <w:rFonts w:ascii="Century Gothic" w:hAnsi="Century Gothic"/>
          <w:sz w:val="28"/>
          <w:szCs w:val="22"/>
        </w:rPr>
        <w:t>n had loads of fun and we made</w:t>
      </w:r>
      <w:r w:rsidR="008F3A4F">
        <w:rPr>
          <w:rFonts w:ascii="Century Gothic" w:hAnsi="Century Gothic"/>
          <w:sz w:val="28"/>
          <w:szCs w:val="22"/>
        </w:rPr>
        <w:t xml:space="preserve"> £849.42</w:t>
      </w:r>
      <w:r>
        <w:rPr>
          <w:rFonts w:ascii="Century Gothic" w:hAnsi="Century Gothic"/>
          <w:sz w:val="28"/>
          <w:szCs w:val="22"/>
        </w:rPr>
        <w:t>.</w:t>
      </w:r>
      <w:r w:rsidR="00F006B2">
        <w:rPr>
          <w:rFonts w:ascii="Century Gothic" w:hAnsi="Century Gothic"/>
          <w:sz w:val="28"/>
          <w:szCs w:val="22"/>
        </w:rPr>
        <w:t xml:space="preserve">  Plus, the</w:t>
      </w:r>
      <w:r w:rsidR="008F3A4F">
        <w:rPr>
          <w:rFonts w:ascii="Century Gothic" w:hAnsi="Century Gothic"/>
          <w:sz w:val="28"/>
          <w:szCs w:val="22"/>
        </w:rPr>
        <w:t xml:space="preserve"> Christmas raffle which sold £142.00 </w:t>
      </w:r>
      <w:r w:rsidR="00F006B2">
        <w:rPr>
          <w:rFonts w:ascii="Century Gothic" w:hAnsi="Century Gothic"/>
          <w:sz w:val="28"/>
          <w:szCs w:val="22"/>
        </w:rPr>
        <w:t>of tickets.  Thanks a lot for your support.</w:t>
      </w:r>
    </w:p>
    <w:p w14:paraId="41010F59" w14:textId="77777777" w:rsidR="005F74E9" w:rsidRDefault="005F74E9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2085D60A" w14:textId="49D0B7ED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The PTA ran the café</w:t>
      </w:r>
      <w:r w:rsidR="00F049C5">
        <w:rPr>
          <w:rFonts w:ascii="Century Gothic" w:hAnsi="Century Gothic"/>
          <w:sz w:val="28"/>
          <w:szCs w:val="22"/>
        </w:rPr>
        <w:t xml:space="preserve"> during the KS1 nativity play and raised </w:t>
      </w:r>
      <w:r w:rsidR="008F3A4F">
        <w:rPr>
          <w:rFonts w:ascii="Century Gothic" w:hAnsi="Century Gothic"/>
          <w:sz w:val="28"/>
          <w:szCs w:val="22"/>
        </w:rPr>
        <w:t>£27.00</w:t>
      </w:r>
      <w:r>
        <w:rPr>
          <w:rFonts w:ascii="Century Gothic" w:hAnsi="Century Gothic"/>
          <w:sz w:val="28"/>
          <w:szCs w:val="22"/>
        </w:rPr>
        <w:t xml:space="preserve">.  </w:t>
      </w:r>
    </w:p>
    <w:p w14:paraId="63981AD9" w14:textId="77777777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1A878469" w14:textId="07BEE892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100 Club</w:t>
      </w:r>
      <w:r w:rsidR="00F049C5">
        <w:rPr>
          <w:rFonts w:ascii="Century Gothic" w:hAnsi="Century Gothic"/>
          <w:sz w:val="28"/>
          <w:szCs w:val="22"/>
        </w:rPr>
        <w:t xml:space="preserve"> - w</w:t>
      </w:r>
      <w:r>
        <w:rPr>
          <w:rFonts w:ascii="Century Gothic" w:hAnsi="Century Gothic"/>
          <w:sz w:val="28"/>
          <w:szCs w:val="22"/>
        </w:rPr>
        <w:t xml:space="preserve">e’ve got </w:t>
      </w:r>
      <w:r w:rsidR="008F3A4F">
        <w:rPr>
          <w:rFonts w:ascii="Century Gothic" w:hAnsi="Century Gothic"/>
          <w:sz w:val="28"/>
          <w:szCs w:val="22"/>
        </w:rPr>
        <w:t>27</w:t>
      </w:r>
      <w:r>
        <w:rPr>
          <w:rFonts w:ascii="Century Gothic" w:hAnsi="Century Gothic"/>
          <w:sz w:val="28"/>
          <w:szCs w:val="22"/>
        </w:rPr>
        <w:t xml:space="preserve"> members so far but would really like some </w:t>
      </w:r>
      <w:r w:rsidR="00F049C5">
        <w:rPr>
          <w:rFonts w:ascii="Century Gothic" w:hAnsi="Century Gothic"/>
          <w:sz w:val="28"/>
          <w:szCs w:val="22"/>
        </w:rPr>
        <w:t xml:space="preserve">more, </w:t>
      </w:r>
      <w:r>
        <w:rPr>
          <w:rFonts w:ascii="Century Gothic" w:hAnsi="Century Gothic"/>
          <w:sz w:val="28"/>
          <w:szCs w:val="22"/>
        </w:rPr>
        <w:t>so please join up for your chance to g</w:t>
      </w:r>
      <w:r w:rsidR="008F3A4F">
        <w:rPr>
          <w:rFonts w:ascii="Century Gothic" w:hAnsi="Century Gothic"/>
          <w:sz w:val="28"/>
          <w:szCs w:val="22"/>
        </w:rPr>
        <w:t xml:space="preserve">o into the monthly draw for £25.00.  It’s only £1 a month </w:t>
      </w:r>
      <w:r>
        <w:rPr>
          <w:rFonts w:ascii="Century Gothic" w:hAnsi="Century Gothic"/>
          <w:sz w:val="28"/>
          <w:szCs w:val="22"/>
        </w:rPr>
        <w:t xml:space="preserve">to join.  </w:t>
      </w:r>
    </w:p>
    <w:p w14:paraId="7BD96264" w14:textId="77777777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72013080" w14:textId="11643625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 xml:space="preserve">While we’ve been busy fundraising, we have also been busy </w:t>
      </w:r>
      <w:r w:rsidRPr="00F24E2C">
        <w:rPr>
          <w:rFonts w:ascii="Century Gothic" w:hAnsi="Century Gothic"/>
          <w:b/>
          <w:sz w:val="28"/>
          <w:szCs w:val="22"/>
        </w:rPr>
        <w:t>buying some new equipment</w:t>
      </w:r>
      <w:r>
        <w:rPr>
          <w:rFonts w:ascii="Century Gothic" w:hAnsi="Century Gothic"/>
          <w:sz w:val="28"/>
          <w:szCs w:val="22"/>
        </w:rPr>
        <w:t xml:space="preserve"> for the children:</w:t>
      </w:r>
    </w:p>
    <w:p w14:paraId="757E8293" w14:textId="77777777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4A419706" w14:textId="3D9A8EBB" w:rsidR="00F006B2" w:rsidRDefault="00F24E2C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We made a</w:t>
      </w:r>
      <w:r w:rsidR="008F3A4F">
        <w:rPr>
          <w:rFonts w:ascii="Century Gothic" w:hAnsi="Century Gothic"/>
          <w:sz w:val="28"/>
          <w:szCs w:val="22"/>
        </w:rPr>
        <w:t xml:space="preserve"> contribution of £1,305.53</w:t>
      </w:r>
      <w:r w:rsidR="00F006B2">
        <w:rPr>
          <w:rFonts w:ascii="Century Gothic" w:hAnsi="Century Gothic"/>
          <w:sz w:val="28"/>
          <w:szCs w:val="22"/>
        </w:rPr>
        <w:t xml:space="preserve"> for new outdoor play equipment for the Reception children to enjoy</w:t>
      </w:r>
      <w:r w:rsidR="008F3A4F">
        <w:rPr>
          <w:rFonts w:ascii="Century Gothic" w:hAnsi="Century Gothic"/>
          <w:sz w:val="28"/>
          <w:szCs w:val="22"/>
        </w:rPr>
        <w:t xml:space="preserve">, which also included </w:t>
      </w:r>
      <w:r w:rsidR="00F006B2">
        <w:rPr>
          <w:rFonts w:ascii="Century Gothic" w:hAnsi="Century Gothic"/>
          <w:sz w:val="28"/>
          <w:szCs w:val="22"/>
        </w:rPr>
        <w:t xml:space="preserve">a new bench plus a writers’ retreat shed for quiet time and one-to-one </w:t>
      </w:r>
      <w:r>
        <w:rPr>
          <w:rFonts w:ascii="Century Gothic" w:hAnsi="Century Gothic"/>
          <w:sz w:val="28"/>
          <w:szCs w:val="22"/>
        </w:rPr>
        <w:t>work.</w:t>
      </w:r>
    </w:p>
    <w:p w14:paraId="6D6261EA" w14:textId="53279425" w:rsidR="008F3A4F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lastRenderedPageBreak/>
        <w:t xml:space="preserve">Lots of hard work has gone into enhancing the outdoor area to make it a bright and enjoyable place to play. Thank you to Mrs Stephens and her </w:t>
      </w:r>
      <w:proofErr w:type="spellStart"/>
      <w:r>
        <w:rPr>
          <w:rFonts w:ascii="Century Gothic" w:hAnsi="Century Gothic"/>
          <w:sz w:val="28"/>
          <w:szCs w:val="22"/>
        </w:rPr>
        <w:t>Yr</w:t>
      </w:r>
      <w:proofErr w:type="spellEnd"/>
      <w:r>
        <w:rPr>
          <w:rFonts w:ascii="Century Gothic" w:hAnsi="Century Gothic"/>
          <w:sz w:val="28"/>
          <w:szCs w:val="22"/>
        </w:rPr>
        <w:t xml:space="preserve"> 5 &amp; 6 Art Club for design and making the lovely wall art, it’s great to see</w:t>
      </w:r>
      <w:r w:rsidR="00716A4D">
        <w:rPr>
          <w:rFonts w:ascii="Century Gothic" w:hAnsi="Century Gothic"/>
          <w:sz w:val="28"/>
          <w:szCs w:val="22"/>
        </w:rPr>
        <w:t xml:space="preserve"> our </w:t>
      </w:r>
      <w:r>
        <w:rPr>
          <w:rFonts w:ascii="Century Gothic" w:hAnsi="Century Gothic"/>
          <w:sz w:val="28"/>
          <w:szCs w:val="22"/>
        </w:rPr>
        <w:t>children contributing to this space.</w:t>
      </w:r>
    </w:p>
    <w:p w14:paraId="2E5C7C2C" w14:textId="77777777" w:rsidR="005148A2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77503572" w14:textId="7D3E9A04" w:rsidR="005148A2" w:rsidRDefault="005148A2" w:rsidP="005148A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noProof/>
          <w:sz w:val="28"/>
          <w:szCs w:val="22"/>
          <w:lang w:eastAsia="en-GB"/>
        </w:rPr>
        <w:drawing>
          <wp:inline distT="0" distB="0" distL="0" distR="0" wp14:anchorId="515B6112" wp14:editId="73811767">
            <wp:extent cx="2695575" cy="2019300"/>
            <wp:effectExtent l="0" t="0" r="9525" b="0"/>
            <wp:docPr id="1" name="Picture 1" descr="C:\Users\NicolaReeve\AppData\Local\Microsoft\Windows\INetCache\Content.Word\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NicolaReeve\AppData\Local\Microsoft\Windows\INetCache\Content.Word\IMG_09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4F7A" w14:textId="77777777" w:rsidR="00F049C5" w:rsidRDefault="00F049C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3754504F" w14:textId="543DF56C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 xml:space="preserve">Following the flood, we bought some new </w:t>
      </w:r>
      <w:r w:rsidR="00F24E2C">
        <w:rPr>
          <w:rFonts w:ascii="Century Gothic" w:hAnsi="Century Gothic"/>
          <w:sz w:val="28"/>
          <w:szCs w:val="22"/>
        </w:rPr>
        <w:t xml:space="preserve">brightly coloured </w:t>
      </w:r>
      <w:r w:rsidR="00F049C5">
        <w:rPr>
          <w:rFonts w:ascii="Century Gothic" w:hAnsi="Century Gothic"/>
          <w:sz w:val="28"/>
          <w:szCs w:val="22"/>
        </w:rPr>
        <w:t xml:space="preserve">alphabet and number </w:t>
      </w:r>
      <w:r>
        <w:rPr>
          <w:rFonts w:ascii="Century Gothic" w:hAnsi="Century Gothic"/>
          <w:sz w:val="28"/>
          <w:szCs w:val="22"/>
        </w:rPr>
        <w:t>rugs for KS1 and some new resources for Year 1.</w:t>
      </w:r>
    </w:p>
    <w:p w14:paraId="65A788A8" w14:textId="77777777" w:rsidR="005148A2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673282F3" w14:textId="1C616D33" w:rsidR="005148A2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pict w14:anchorId="4EDE0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46.25pt">
            <v:imagedata r:id="rId8" o:title="IMG_0975"/>
          </v:shape>
        </w:pict>
      </w:r>
      <w:r>
        <w:rPr>
          <w:rFonts w:ascii="Century Gothic" w:hAnsi="Century Gothic"/>
          <w:sz w:val="28"/>
          <w:szCs w:val="22"/>
        </w:rPr>
        <w:pict w14:anchorId="2938E64C">
          <v:shape id="_x0000_i1026" type="#_x0000_t75" style="width:195pt;height:146.25pt">
            <v:imagedata r:id="rId9" o:title="IMG_0976"/>
          </v:shape>
        </w:pict>
      </w:r>
    </w:p>
    <w:p w14:paraId="7F548C1C" w14:textId="77777777" w:rsidR="00F006B2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60A70FDF" w14:textId="77777777" w:rsidR="005148A2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2"/>
        </w:rPr>
      </w:pPr>
    </w:p>
    <w:p w14:paraId="245CCC29" w14:textId="422F17FE" w:rsidR="005148A2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We also paid for the whole school to experience and see Peter &amp; the Wolf play at the Arts Centre</w:t>
      </w:r>
      <w:r w:rsidR="00D43485">
        <w:rPr>
          <w:rFonts w:ascii="Century Gothic" w:hAnsi="Century Gothic"/>
          <w:sz w:val="28"/>
          <w:szCs w:val="22"/>
        </w:rPr>
        <w:t xml:space="preserve"> in October</w:t>
      </w:r>
      <w:r>
        <w:rPr>
          <w:rFonts w:ascii="Century Gothic" w:hAnsi="Century Gothic"/>
          <w:sz w:val="28"/>
          <w:szCs w:val="22"/>
        </w:rPr>
        <w:t>, which was a lovely end to the</w:t>
      </w:r>
      <w:r w:rsidR="00D43485">
        <w:rPr>
          <w:rFonts w:ascii="Century Gothic" w:hAnsi="Century Gothic"/>
          <w:sz w:val="28"/>
          <w:szCs w:val="22"/>
        </w:rPr>
        <w:t xml:space="preserve"> half</w:t>
      </w:r>
      <w:r>
        <w:rPr>
          <w:rFonts w:ascii="Century Gothic" w:hAnsi="Century Gothic"/>
          <w:sz w:val="28"/>
          <w:szCs w:val="22"/>
        </w:rPr>
        <w:t xml:space="preserve"> term</w:t>
      </w:r>
      <w:r w:rsidR="00D43485">
        <w:rPr>
          <w:rFonts w:ascii="Century Gothic" w:hAnsi="Century Gothic"/>
          <w:sz w:val="28"/>
          <w:szCs w:val="22"/>
        </w:rPr>
        <w:t>.</w:t>
      </w:r>
      <w:r>
        <w:rPr>
          <w:rFonts w:ascii="Century Gothic" w:hAnsi="Century Gothic"/>
          <w:sz w:val="28"/>
          <w:szCs w:val="22"/>
        </w:rPr>
        <w:t xml:space="preserve"> </w:t>
      </w:r>
    </w:p>
    <w:p w14:paraId="1711138B" w14:textId="77777777" w:rsidR="005148A2" w:rsidRDefault="005148A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2"/>
        </w:rPr>
      </w:pPr>
    </w:p>
    <w:p w14:paraId="5702C4EE" w14:textId="2049C950" w:rsidR="00F006B2" w:rsidRPr="00F24E2C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2"/>
        </w:rPr>
      </w:pPr>
      <w:r w:rsidRPr="00F24E2C">
        <w:rPr>
          <w:rFonts w:ascii="Century Gothic" w:hAnsi="Century Gothic"/>
          <w:b/>
          <w:sz w:val="28"/>
          <w:szCs w:val="22"/>
        </w:rPr>
        <w:t xml:space="preserve">New events </w:t>
      </w:r>
    </w:p>
    <w:p w14:paraId="06E06F65" w14:textId="77777777" w:rsidR="00EB01D1" w:rsidRDefault="00EB01D1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1E359006" w14:textId="47E1DE9F" w:rsidR="00BB6E68" w:rsidRDefault="00F006B2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 xml:space="preserve">We working on a </w:t>
      </w:r>
      <w:r w:rsidR="00BB6E68">
        <w:rPr>
          <w:rFonts w:ascii="Century Gothic" w:hAnsi="Century Gothic"/>
          <w:sz w:val="28"/>
          <w:szCs w:val="22"/>
        </w:rPr>
        <w:t xml:space="preserve">full </w:t>
      </w:r>
      <w:r>
        <w:rPr>
          <w:rFonts w:ascii="Century Gothic" w:hAnsi="Century Gothic"/>
          <w:sz w:val="28"/>
          <w:szCs w:val="22"/>
        </w:rPr>
        <w:t xml:space="preserve">calendar of events for 2020 </w:t>
      </w:r>
      <w:r w:rsidR="00BB6E68">
        <w:rPr>
          <w:rFonts w:ascii="Century Gothic" w:hAnsi="Century Gothic"/>
          <w:sz w:val="28"/>
          <w:szCs w:val="22"/>
        </w:rPr>
        <w:t>but have a few dates for your diary right now:</w:t>
      </w:r>
    </w:p>
    <w:p w14:paraId="27F0FAC8" w14:textId="77777777" w:rsidR="00BB6E68" w:rsidRDefault="00BB6E68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67BA4D7B" w14:textId="409DABC4" w:rsidR="00F049C5" w:rsidRDefault="00F24E2C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 w:rsidRPr="00F24E2C">
        <w:rPr>
          <w:rFonts w:ascii="Century Gothic" w:hAnsi="Century Gothic"/>
          <w:sz w:val="28"/>
          <w:szCs w:val="22"/>
        </w:rPr>
        <w:lastRenderedPageBreak/>
        <w:t>We’re holding a</w:t>
      </w:r>
      <w:r>
        <w:rPr>
          <w:rFonts w:ascii="Century Gothic" w:hAnsi="Century Gothic"/>
          <w:b/>
          <w:sz w:val="28"/>
          <w:szCs w:val="22"/>
        </w:rPr>
        <w:t xml:space="preserve"> </w:t>
      </w:r>
      <w:r w:rsidR="00D43485">
        <w:rPr>
          <w:rFonts w:ascii="Century Gothic" w:hAnsi="Century Gothic"/>
          <w:b/>
          <w:sz w:val="28"/>
          <w:szCs w:val="22"/>
        </w:rPr>
        <w:t xml:space="preserve">School Community </w:t>
      </w:r>
      <w:r w:rsidR="00BB6E68" w:rsidRPr="00F24E2C">
        <w:rPr>
          <w:rFonts w:ascii="Century Gothic" w:hAnsi="Century Gothic"/>
          <w:b/>
          <w:sz w:val="28"/>
          <w:szCs w:val="22"/>
        </w:rPr>
        <w:t xml:space="preserve">Spring Sort </w:t>
      </w:r>
      <w:proofErr w:type="gramStart"/>
      <w:r w:rsidR="00BB6E68" w:rsidRPr="00F24E2C">
        <w:rPr>
          <w:rFonts w:ascii="Century Gothic" w:hAnsi="Century Gothic"/>
          <w:b/>
          <w:sz w:val="28"/>
          <w:szCs w:val="22"/>
        </w:rPr>
        <w:t>Out</w:t>
      </w:r>
      <w:proofErr w:type="gramEnd"/>
      <w:r w:rsidR="00BB6E68" w:rsidRPr="00F24E2C">
        <w:rPr>
          <w:rFonts w:ascii="Century Gothic" w:hAnsi="Century Gothic"/>
          <w:b/>
          <w:sz w:val="28"/>
          <w:szCs w:val="22"/>
        </w:rPr>
        <w:t xml:space="preserve"> Day</w:t>
      </w:r>
      <w:r w:rsidR="00BB6E68">
        <w:rPr>
          <w:rFonts w:ascii="Century Gothic" w:hAnsi="Century Gothic"/>
          <w:sz w:val="28"/>
          <w:szCs w:val="22"/>
        </w:rPr>
        <w:t xml:space="preserve"> for the top garden to get everything ready fo</w:t>
      </w:r>
      <w:r>
        <w:rPr>
          <w:rFonts w:ascii="Century Gothic" w:hAnsi="Century Gothic"/>
          <w:sz w:val="28"/>
          <w:szCs w:val="22"/>
        </w:rPr>
        <w:t xml:space="preserve">r forest school.  It’s on Saturday 14 March which </w:t>
      </w:r>
      <w:r w:rsidR="00F049C5">
        <w:rPr>
          <w:rFonts w:ascii="Century Gothic" w:hAnsi="Century Gothic"/>
          <w:sz w:val="28"/>
          <w:szCs w:val="22"/>
        </w:rPr>
        <w:t>should give time for the garden to dry out</w:t>
      </w:r>
      <w:r>
        <w:rPr>
          <w:rFonts w:ascii="Century Gothic" w:hAnsi="Century Gothic"/>
          <w:sz w:val="28"/>
          <w:szCs w:val="22"/>
        </w:rPr>
        <w:t xml:space="preserve"> – we hope!</w:t>
      </w:r>
      <w:r w:rsidR="00F049C5">
        <w:rPr>
          <w:rFonts w:ascii="Century Gothic" w:hAnsi="Century Gothic"/>
          <w:sz w:val="28"/>
          <w:szCs w:val="22"/>
        </w:rPr>
        <w:t xml:space="preserve">  There’ll be tea, coffee and bacon rolls so </w:t>
      </w:r>
      <w:r w:rsidR="00D43485">
        <w:rPr>
          <w:rFonts w:ascii="Century Gothic" w:hAnsi="Century Gothic"/>
          <w:sz w:val="28"/>
          <w:szCs w:val="22"/>
        </w:rPr>
        <w:t xml:space="preserve">please </w:t>
      </w:r>
      <w:r w:rsidR="00F049C5">
        <w:rPr>
          <w:rFonts w:ascii="Century Gothic" w:hAnsi="Century Gothic"/>
          <w:sz w:val="28"/>
          <w:szCs w:val="22"/>
        </w:rPr>
        <w:t>come down for some fresh air and to help make a great</w:t>
      </w:r>
      <w:r w:rsidR="00D43485">
        <w:rPr>
          <w:rFonts w:ascii="Century Gothic" w:hAnsi="Century Gothic"/>
          <w:sz w:val="28"/>
          <w:szCs w:val="22"/>
        </w:rPr>
        <w:t xml:space="preserve"> outdoor space for the children, it will be great to get together and make a difference. </w:t>
      </w:r>
    </w:p>
    <w:p w14:paraId="78A86F4E" w14:textId="77777777" w:rsidR="00D43485" w:rsidRDefault="00D4348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70C30D6D" w14:textId="60FB114F" w:rsidR="00D43485" w:rsidRDefault="00716A4D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In February w</w:t>
      </w:r>
      <w:r w:rsidR="00D43485">
        <w:rPr>
          <w:rFonts w:ascii="Century Gothic" w:hAnsi="Century Gothic"/>
          <w:sz w:val="28"/>
          <w:szCs w:val="22"/>
        </w:rPr>
        <w:t xml:space="preserve">e are planting 10 new trees on the field, date to be advised – would welcome any </w:t>
      </w:r>
      <w:r>
        <w:rPr>
          <w:rFonts w:ascii="Century Gothic" w:hAnsi="Century Gothic"/>
          <w:sz w:val="28"/>
          <w:szCs w:val="22"/>
        </w:rPr>
        <w:t>helpers with this once a date has been confirmed.</w:t>
      </w:r>
      <w:r w:rsidR="00D43485">
        <w:rPr>
          <w:rFonts w:ascii="Century Gothic" w:hAnsi="Century Gothic"/>
          <w:sz w:val="28"/>
          <w:szCs w:val="22"/>
        </w:rPr>
        <w:t xml:space="preserve"> </w:t>
      </w:r>
    </w:p>
    <w:p w14:paraId="0A4D57D8" w14:textId="77777777" w:rsidR="00F049C5" w:rsidRDefault="00F049C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49BCB64A" w14:textId="5FCBA903" w:rsidR="00F006B2" w:rsidRDefault="00F049C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The</w:t>
      </w:r>
      <w:r w:rsidR="00D43485">
        <w:rPr>
          <w:rFonts w:ascii="Century Gothic" w:hAnsi="Century Gothic"/>
          <w:sz w:val="28"/>
          <w:szCs w:val="22"/>
        </w:rPr>
        <w:t xml:space="preserve">re will be a </w:t>
      </w:r>
      <w:proofErr w:type="gramStart"/>
      <w:r w:rsidRPr="00716A4D">
        <w:rPr>
          <w:rFonts w:ascii="Century Gothic" w:hAnsi="Century Gothic"/>
          <w:b/>
          <w:sz w:val="28"/>
          <w:szCs w:val="22"/>
        </w:rPr>
        <w:t>S</w:t>
      </w:r>
      <w:r w:rsidR="00BB6E68" w:rsidRPr="00716A4D">
        <w:rPr>
          <w:rFonts w:ascii="Century Gothic" w:hAnsi="Century Gothic"/>
          <w:b/>
          <w:sz w:val="28"/>
          <w:szCs w:val="22"/>
        </w:rPr>
        <w:t>pring</w:t>
      </w:r>
      <w:proofErr w:type="gramEnd"/>
      <w:r w:rsidR="00BB6E68" w:rsidRPr="00716A4D">
        <w:rPr>
          <w:rFonts w:ascii="Century Gothic" w:hAnsi="Century Gothic"/>
          <w:b/>
          <w:sz w:val="28"/>
          <w:szCs w:val="22"/>
        </w:rPr>
        <w:t xml:space="preserve"> disco</w:t>
      </w:r>
      <w:r w:rsidR="00D43485">
        <w:rPr>
          <w:rFonts w:ascii="Century Gothic" w:hAnsi="Century Gothic"/>
          <w:sz w:val="28"/>
          <w:szCs w:val="22"/>
        </w:rPr>
        <w:t xml:space="preserve">, date TBC and a </w:t>
      </w:r>
      <w:r w:rsidR="00D43485" w:rsidRPr="00716A4D">
        <w:rPr>
          <w:rFonts w:ascii="Century Gothic" w:hAnsi="Century Gothic"/>
          <w:b/>
          <w:sz w:val="28"/>
          <w:szCs w:val="22"/>
        </w:rPr>
        <w:t xml:space="preserve">Family </w:t>
      </w:r>
      <w:r w:rsidR="00BB6E68" w:rsidRPr="00716A4D">
        <w:rPr>
          <w:rFonts w:ascii="Century Gothic" w:hAnsi="Century Gothic"/>
          <w:b/>
          <w:sz w:val="28"/>
          <w:szCs w:val="22"/>
        </w:rPr>
        <w:t xml:space="preserve">Easter </w:t>
      </w:r>
      <w:r w:rsidR="00D43485" w:rsidRPr="00716A4D">
        <w:rPr>
          <w:rFonts w:ascii="Century Gothic" w:hAnsi="Century Gothic"/>
          <w:b/>
          <w:sz w:val="28"/>
          <w:szCs w:val="22"/>
        </w:rPr>
        <w:t>Bingo</w:t>
      </w:r>
      <w:r w:rsidR="00D43485">
        <w:rPr>
          <w:rFonts w:ascii="Century Gothic" w:hAnsi="Century Gothic"/>
          <w:sz w:val="28"/>
          <w:szCs w:val="22"/>
        </w:rPr>
        <w:t xml:space="preserve"> night on Friday 27</w:t>
      </w:r>
      <w:r w:rsidR="00D43485" w:rsidRPr="00D43485">
        <w:rPr>
          <w:rFonts w:ascii="Century Gothic" w:hAnsi="Century Gothic"/>
          <w:sz w:val="28"/>
          <w:szCs w:val="22"/>
          <w:vertAlign w:val="superscript"/>
        </w:rPr>
        <w:t>th</w:t>
      </w:r>
      <w:r w:rsidR="00D43485">
        <w:rPr>
          <w:rFonts w:ascii="Century Gothic" w:hAnsi="Century Gothic"/>
          <w:sz w:val="28"/>
          <w:szCs w:val="22"/>
        </w:rPr>
        <w:t xml:space="preserve"> March, more details to follow.</w:t>
      </w:r>
      <w:r w:rsidR="00BB6E68">
        <w:rPr>
          <w:rFonts w:ascii="Century Gothic" w:hAnsi="Century Gothic"/>
          <w:sz w:val="28"/>
          <w:szCs w:val="22"/>
        </w:rPr>
        <w:t xml:space="preserve">  </w:t>
      </w:r>
    </w:p>
    <w:p w14:paraId="0CC46A05" w14:textId="77777777" w:rsidR="00D43485" w:rsidRDefault="00D4348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6623F344" w14:textId="75FCF0D5" w:rsidR="00D43485" w:rsidRDefault="00D4348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 w:rsidRPr="00716A4D">
        <w:rPr>
          <w:rFonts w:ascii="Century Gothic" w:hAnsi="Century Gothic"/>
          <w:b/>
          <w:sz w:val="28"/>
          <w:szCs w:val="22"/>
        </w:rPr>
        <w:t>School Egg Hunt</w:t>
      </w:r>
      <w:r w:rsidRPr="00D43485">
        <w:rPr>
          <w:rFonts w:ascii="Century Gothic" w:hAnsi="Century Gothic"/>
          <w:sz w:val="28"/>
          <w:szCs w:val="22"/>
        </w:rPr>
        <w:t xml:space="preserve"> on Friday 3</w:t>
      </w:r>
      <w:r w:rsidRPr="00D43485">
        <w:rPr>
          <w:rFonts w:ascii="Century Gothic" w:hAnsi="Century Gothic"/>
          <w:sz w:val="28"/>
          <w:szCs w:val="22"/>
          <w:vertAlign w:val="superscript"/>
        </w:rPr>
        <w:t>rd</w:t>
      </w:r>
      <w:r w:rsidRPr="00D43485">
        <w:rPr>
          <w:rFonts w:ascii="Century Gothic" w:hAnsi="Century Gothic"/>
          <w:sz w:val="28"/>
          <w:szCs w:val="22"/>
        </w:rPr>
        <w:t xml:space="preserve"> April</w:t>
      </w:r>
    </w:p>
    <w:p w14:paraId="7DF2265B" w14:textId="77777777" w:rsidR="00D43485" w:rsidRDefault="00D4348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4DB673A8" w14:textId="313D2830" w:rsidR="00D43485" w:rsidRDefault="00D4348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 w:rsidRPr="00716A4D">
        <w:rPr>
          <w:rFonts w:ascii="Century Gothic" w:hAnsi="Century Gothic"/>
          <w:b/>
          <w:sz w:val="28"/>
          <w:szCs w:val="22"/>
        </w:rPr>
        <w:t>Annual Book Fair</w:t>
      </w:r>
      <w:r>
        <w:rPr>
          <w:rFonts w:ascii="Century Gothic" w:hAnsi="Century Gothic"/>
          <w:sz w:val="28"/>
          <w:szCs w:val="22"/>
        </w:rPr>
        <w:t xml:space="preserve"> is 4</w:t>
      </w:r>
      <w:r w:rsidRPr="00D43485">
        <w:rPr>
          <w:rFonts w:ascii="Century Gothic" w:hAnsi="Century Gothic"/>
          <w:sz w:val="28"/>
          <w:szCs w:val="22"/>
          <w:vertAlign w:val="superscript"/>
        </w:rPr>
        <w:t>th</w:t>
      </w:r>
      <w:r>
        <w:rPr>
          <w:rFonts w:ascii="Century Gothic" w:hAnsi="Century Gothic"/>
          <w:sz w:val="28"/>
          <w:szCs w:val="22"/>
        </w:rPr>
        <w:t xml:space="preserve"> – 7</w:t>
      </w:r>
      <w:r w:rsidRPr="00D43485">
        <w:rPr>
          <w:rFonts w:ascii="Century Gothic" w:hAnsi="Century Gothic"/>
          <w:sz w:val="28"/>
          <w:szCs w:val="22"/>
          <w:vertAlign w:val="superscript"/>
        </w:rPr>
        <w:t>th</w:t>
      </w:r>
      <w:r>
        <w:rPr>
          <w:rFonts w:ascii="Century Gothic" w:hAnsi="Century Gothic"/>
          <w:sz w:val="28"/>
          <w:szCs w:val="22"/>
        </w:rPr>
        <w:t xml:space="preserve"> May – help us raise lots of money for new books which are so needed with the recent flooding in the Library.</w:t>
      </w:r>
    </w:p>
    <w:p w14:paraId="734398EF" w14:textId="77777777" w:rsidR="00F049C5" w:rsidRDefault="00F049C5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440B16C7" w14:textId="04E92A10" w:rsidR="00BB6E68" w:rsidRDefault="00BB6E68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 xml:space="preserve">And </w:t>
      </w:r>
      <w:r w:rsidR="00F049C5">
        <w:rPr>
          <w:rFonts w:ascii="Century Gothic" w:hAnsi="Century Gothic"/>
          <w:sz w:val="28"/>
          <w:szCs w:val="22"/>
        </w:rPr>
        <w:t xml:space="preserve">get the children in training as </w:t>
      </w:r>
      <w:r>
        <w:rPr>
          <w:rFonts w:ascii="Century Gothic" w:hAnsi="Century Gothic"/>
          <w:sz w:val="28"/>
          <w:szCs w:val="22"/>
        </w:rPr>
        <w:t xml:space="preserve">we’ll be doing our annual </w:t>
      </w:r>
      <w:r w:rsidRPr="00716A4D">
        <w:rPr>
          <w:rFonts w:ascii="Century Gothic" w:hAnsi="Century Gothic"/>
          <w:b/>
          <w:sz w:val="28"/>
          <w:szCs w:val="22"/>
        </w:rPr>
        <w:t>Julia’s</w:t>
      </w:r>
      <w:r w:rsidR="00716A4D">
        <w:rPr>
          <w:rFonts w:ascii="Century Gothic" w:hAnsi="Century Gothic"/>
          <w:b/>
          <w:sz w:val="28"/>
          <w:szCs w:val="22"/>
        </w:rPr>
        <w:t xml:space="preserve"> House R</w:t>
      </w:r>
      <w:bookmarkStart w:id="0" w:name="_GoBack"/>
      <w:bookmarkEnd w:id="0"/>
      <w:r w:rsidRPr="00716A4D">
        <w:rPr>
          <w:rFonts w:ascii="Century Gothic" w:hAnsi="Century Gothic"/>
          <w:b/>
          <w:sz w:val="28"/>
          <w:szCs w:val="22"/>
        </w:rPr>
        <w:t xml:space="preserve">un </w:t>
      </w:r>
      <w:r>
        <w:rPr>
          <w:rFonts w:ascii="Century Gothic" w:hAnsi="Century Gothic"/>
          <w:sz w:val="28"/>
          <w:szCs w:val="22"/>
        </w:rPr>
        <w:t>in the summer</w:t>
      </w:r>
      <w:r w:rsidR="00D43485">
        <w:rPr>
          <w:rFonts w:ascii="Century Gothic" w:hAnsi="Century Gothic"/>
          <w:sz w:val="28"/>
          <w:szCs w:val="22"/>
        </w:rPr>
        <w:t xml:space="preserve"> on Friday July 3</w:t>
      </w:r>
      <w:r w:rsidR="00D43485" w:rsidRPr="00D43485">
        <w:rPr>
          <w:rFonts w:ascii="Century Gothic" w:hAnsi="Century Gothic"/>
          <w:sz w:val="28"/>
          <w:szCs w:val="22"/>
          <w:vertAlign w:val="superscript"/>
        </w:rPr>
        <w:t>rd</w:t>
      </w:r>
      <w:r w:rsidR="00D43485">
        <w:rPr>
          <w:rFonts w:ascii="Century Gothic" w:hAnsi="Century Gothic"/>
          <w:sz w:val="28"/>
          <w:szCs w:val="22"/>
        </w:rPr>
        <w:t xml:space="preserve">.  Last year we raised £1,183.20 in total, raising £591.60 for the school and the charity. </w:t>
      </w:r>
    </w:p>
    <w:p w14:paraId="23AEC00E" w14:textId="77777777" w:rsidR="00BB6E68" w:rsidRDefault="00BB6E68" w:rsidP="00AC089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2"/>
        </w:rPr>
      </w:pPr>
    </w:p>
    <w:p w14:paraId="13422969" w14:textId="6D84C2B5" w:rsidR="0045296A" w:rsidRDefault="00227AAD" w:rsidP="00BB6E68">
      <w:pPr>
        <w:rPr>
          <w:rFonts w:ascii="Century Gothic" w:eastAsia="Times New Roman" w:hAnsi="Century Gothic" w:cs="Times New Roman"/>
          <w:color w:val="333333"/>
          <w:sz w:val="28"/>
          <w:szCs w:val="18"/>
        </w:rPr>
      </w:pPr>
      <w:r w:rsidRPr="00227AAD">
        <w:rPr>
          <w:rFonts w:ascii="Century Gothic" w:hAnsi="Century Gothic"/>
          <w:b/>
          <w:sz w:val="28"/>
          <w:szCs w:val="22"/>
        </w:rPr>
        <w:t>Don’t forget</w:t>
      </w:r>
      <w:r>
        <w:rPr>
          <w:rFonts w:ascii="Century Gothic" w:hAnsi="Century Gothic"/>
          <w:sz w:val="28"/>
          <w:szCs w:val="22"/>
        </w:rPr>
        <w:t>…</w:t>
      </w:r>
      <w:r w:rsidR="006E6E72">
        <w:rPr>
          <w:rFonts w:ascii="Century Gothic" w:hAnsi="Century Gothic"/>
          <w:sz w:val="28"/>
          <w:szCs w:val="22"/>
        </w:rPr>
        <w:t xml:space="preserve"> </w:t>
      </w:r>
      <w:hyperlink r:id="rId10" w:history="1">
        <w:r w:rsidR="006E6E72" w:rsidRPr="0095738D">
          <w:rPr>
            <w:rStyle w:val="Hyperlink"/>
            <w:rFonts w:ascii="Century Gothic" w:hAnsi="Century Gothic"/>
            <w:sz w:val="28"/>
            <w:szCs w:val="22"/>
          </w:rPr>
          <w:t>www.easyfundraising.org.uk</w:t>
        </w:r>
      </w:hyperlink>
      <w:r w:rsidR="007D12B3">
        <w:rPr>
          <w:rFonts w:ascii="Century Gothic" w:hAnsi="Century Gothic"/>
          <w:sz w:val="28"/>
          <w:szCs w:val="22"/>
        </w:rPr>
        <w:t xml:space="preserve">, search for St Catherine’s, find the retailer you want and start shopping.  </w:t>
      </w:r>
      <w:r w:rsidR="006E6E72">
        <w:rPr>
          <w:rFonts w:ascii="Century Gothic" w:hAnsi="Century Gothic"/>
          <w:sz w:val="28"/>
          <w:szCs w:val="22"/>
        </w:rPr>
        <w:t>There are 3,700+ retailers you can shop with including John Lewis, ebay, Argos, M&amp;S and booking.com plus loads more.  The retailers make a donation e</w:t>
      </w:r>
      <w:r w:rsidR="00BB6E68">
        <w:rPr>
          <w:rFonts w:ascii="Century Gothic" w:hAnsi="Century Gothic"/>
          <w:sz w:val="28"/>
          <w:szCs w:val="22"/>
        </w:rPr>
        <w:t xml:space="preserve">very time you shop.  It’s super easy and some </w:t>
      </w:r>
      <w:r>
        <w:rPr>
          <w:rFonts w:ascii="Century Gothic" w:hAnsi="Century Gothic"/>
          <w:sz w:val="28"/>
          <w:szCs w:val="22"/>
        </w:rPr>
        <w:t xml:space="preserve">schools are able to raise £100s </w:t>
      </w:r>
    </w:p>
    <w:p w14:paraId="7903AF48" w14:textId="77777777" w:rsidR="0045296A" w:rsidRDefault="0045296A" w:rsidP="007D12B3">
      <w:pPr>
        <w:rPr>
          <w:rFonts w:ascii="Century Gothic" w:eastAsia="Times New Roman" w:hAnsi="Century Gothic" w:cs="Times New Roman"/>
          <w:color w:val="333333"/>
          <w:sz w:val="28"/>
          <w:szCs w:val="18"/>
        </w:rPr>
      </w:pPr>
    </w:p>
    <w:p w14:paraId="00B7C4CB" w14:textId="77777777" w:rsidR="00D43485" w:rsidRDefault="00BB6E68" w:rsidP="007D12B3">
      <w:pPr>
        <w:rPr>
          <w:rFonts w:ascii="Century Gothic" w:eastAsia="Times New Roman" w:hAnsi="Century Gothic" w:cs="Times New Roman"/>
          <w:color w:val="333333"/>
          <w:sz w:val="28"/>
          <w:szCs w:val="18"/>
        </w:rPr>
      </w:pPr>
      <w:r>
        <w:rPr>
          <w:rFonts w:ascii="Century Gothic" w:eastAsia="Times New Roman" w:hAnsi="Century Gothic" w:cs="Times New Roman"/>
          <w:color w:val="333333"/>
          <w:sz w:val="28"/>
          <w:szCs w:val="18"/>
        </w:rPr>
        <w:t xml:space="preserve">Thanks again for </w:t>
      </w:r>
      <w:r w:rsidR="00F24E2C">
        <w:rPr>
          <w:rFonts w:ascii="Century Gothic" w:eastAsia="Times New Roman" w:hAnsi="Century Gothic" w:cs="Times New Roman"/>
          <w:color w:val="333333"/>
          <w:sz w:val="28"/>
          <w:szCs w:val="18"/>
        </w:rPr>
        <w:t xml:space="preserve">all </w:t>
      </w:r>
      <w:r>
        <w:rPr>
          <w:rFonts w:ascii="Century Gothic" w:eastAsia="Times New Roman" w:hAnsi="Century Gothic" w:cs="Times New Roman"/>
          <w:color w:val="333333"/>
          <w:sz w:val="28"/>
          <w:szCs w:val="18"/>
        </w:rPr>
        <w:t xml:space="preserve">your support and </w:t>
      </w:r>
      <w:r w:rsidR="00D43485">
        <w:rPr>
          <w:rFonts w:ascii="Century Gothic" w:eastAsia="Times New Roman" w:hAnsi="Century Gothic" w:cs="Times New Roman"/>
          <w:color w:val="333333"/>
          <w:sz w:val="28"/>
          <w:szCs w:val="18"/>
        </w:rPr>
        <w:t>if anyone would like to help out at any events or get involved we would love to hear from you.</w:t>
      </w:r>
    </w:p>
    <w:p w14:paraId="727597CA" w14:textId="77777777" w:rsidR="00B12E18" w:rsidRDefault="00B12E18">
      <w:pPr>
        <w:rPr>
          <w:rFonts w:ascii="Century Gothic" w:hAnsi="Century Gothic"/>
          <w:sz w:val="28"/>
          <w:szCs w:val="22"/>
        </w:rPr>
      </w:pPr>
    </w:p>
    <w:p w14:paraId="08C1860E" w14:textId="72FE956C" w:rsidR="001E55E7" w:rsidRPr="00932C70" w:rsidRDefault="001E55E7">
      <w:pPr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St Catherine’s PTFA</w:t>
      </w:r>
    </w:p>
    <w:p w14:paraId="52A3FAAF" w14:textId="676B175B" w:rsidR="005656A8" w:rsidRPr="00932C70" w:rsidRDefault="00716A4D">
      <w:pPr>
        <w:rPr>
          <w:rFonts w:ascii="Century Gothic" w:hAnsi="Century Gothic"/>
          <w:sz w:val="28"/>
          <w:szCs w:val="22"/>
        </w:rPr>
      </w:pPr>
      <w:hyperlink r:id="rId11" w:history="1">
        <w:r w:rsidR="005656A8" w:rsidRPr="00932C70">
          <w:rPr>
            <w:rStyle w:val="Hyperlink"/>
            <w:rFonts w:ascii="Century Gothic" w:hAnsi="Century Gothic"/>
            <w:sz w:val="28"/>
            <w:szCs w:val="22"/>
          </w:rPr>
          <w:t>scptfa@gmail.com</w:t>
        </w:r>
      </w:hyperlink>
    </w:p>
    <w:sectPr w:rsidR="005656A8" w:rsidRPr="00932C70" w:rsidSect="00141E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A538C2"/>
    <w:multiLevelType w:val="hybridMultilevel"/>
    <w:tmpl w:val="FC480E22"/>
    <w:lvl w:ilvl="0" w:tplc="317E01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3E"/>
    <w:multiLevelType w:val="hybridMultilevel"/>
    <w:tmpl w:val="D2941614"/>
    <w:lvl w:ilvl="0" w:tplc="D74ACF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35C46"/>
    <w:multiLevelType w:val="hybridMultilevel"/>
    <w:tmpl w:val="E9D8A77A"/>
    <w:lvl w:ilvl="0" w:tplc="C03E9A8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29A6"/>
    <w:multiLevelType w:val="hybridMultilevel"/>
    <w:tmpl w:val="83C6D284"/>
    <w:lvl w:ilvl="0" w:tplc="803E6D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E"/>
    <w:rsid w:val="00001B0A"/>
    <w:rsid w:val="000202E5"/>
    <w:rsid w:val="0002276D"/>
    <w:rsid w:val="000272D2"/>
    <w:rsid w:val="0009471E"/>
    <w:rsid w:val="000B0C90"/>
    <w:rsid w:val="000E3674"/>
    <w:rsid w:val="000E45FB"/>
    <w:rsid w:val="000F4DD5"/>
    <w:rsid w:val="00101361"/>
    <w:rsid w:val="00121AC6"/>
    <w:rsid w:val="001326DD"/>
    <w:rsid w:val="00141E8E"/>
    <w:rsid w:val="00153966"/>
    <w:rsid w:val="001618BB"/>
    <w:rsid w:val="00163CBA"/>
    <w:rsid w:val="0017769A"/>
    <w:rsid w:val="001852B3"/>
    <w:rsid w:val="001C7129"/>
    <w:rsid w:val="001D17F6"/>
    <w:rsid w:val="001E55E7"/>
    <w:rsid w:val="00201C08"/>
    <w:rsid w:val="00202230"/>
    <w:rsid w:val="00204504"/>
    <w:rsid w:val="00204918"/>
    <w:rsid w:val="0021332E"/>
    <w:rsid w:val="0021495B"/>
    <w:rsid w:val="00227AAD"/>
    <w:rsid w:val="00232817"/>
    <w:rsid w:val="00232ABD"/>
    <w:rsid w:val="002568B5"/>
    <w:rsid w:val="00261294"/>
    <w:rsid w:val="00273414"/>
    <w:rsid w:val="00277B4F"/>
    <w:rsid w:val="002C298E"/>
    <w:rsid w:val="00303075"/>
    <w:rsid w:val="00303504"/>
    <w:rsid w:val="00325FA3"/>
    <w:rsid w:val="003278CF"/>
    <w:rsid w:val="00340C9A"/>
    <w:rsid w:val="00347153"/>
    <w:rsid w:val="003507C3"/>
    <w:rsid w:val="00360AD4"/>
    <w:rsid w:val="00362BCD"/>
    <w:rsid w:val="00365971"/>
    <w:rsid w:val="00374B8B"/>
    <w:rsid w:val="00396352"/>
    <w:rsid w:val="003A35CD"/>
    <w:rsid w:val="003B0BEC"/>
    <w:rsid w:val="003B7E97"/>
    <w:rsid w:val="003C4BEB"/>
    <w:rsid w:val="003D5B01"/>
    <w:rsid w:val="003D648D"/>
    <w:rsid w:val="003F120D"/>
    <w:rsid w:val="004305F2"/>
    <w:rsid w:val="00430DE2"/>
    <w:rsid w:val="0045296A"/>
    <w:rsid w:val="00457921"/>
    <w:rsid w:val="00462F16"/>
    <w:rsid w:val="0046585A"/>
    <w:rsid w:val="004A0A34"/>
    <w:rsid w:val="004E07A5"/>
    <w:rsid w:val="004E4B22"/>
    <w:rsid w:val="004F17D4"/>
    <w:rsid w:val="004F6646"/>
    <w:rsid w:val="004F757C"/>
    <w:rsid w:val="00512EF3"/>
    <w:rsid w:val="005148A2"/>
    <w:rsid w:val="0052168F"/>
    <w:rsid w:val="00530217"/>
    <w:rsid w:val="005656A8"/>
    <w:rsid w:val="00571057"/>
    <w:rsid w:val="005749E3"/>
    <w:rsid w:val="0058017C"/>
    <w:rsid w:val="00580E6C"/>
    <w:rsid w:val="00590BDE"/>
    <w:rsid w:val="005E1D09"/>
    <w:rsid w:val="005F74E9"/>
    <w:rsid w:val="00611692"/>
    <w:rsid w:val="00637C5E"/>
    <w:rsid w:val="00641398"/>
    <w:rsid w:val="00642650"/>
    <w:rsid w:val="00647704"/>
    <w:rsid w:val="00655568"/>
    <w:rsid w:val="006757C9"/>
    <w:rsid w:val="00680289"/>
    <w:rsid w:val="00686DE5"/>
    <w:rsid w:val="006A716C"/>
    <w:rsid w:val="006B20C2"/>
    <w:rsid w:val="006B34C4"/>
    <w:rsid w:val="006D03AA"/>
    <w:rsid w:val="006E6E72"/>
    <w:rsid w:val="006F4D02"/>
    <w:rsid w:val="007108E9"/>
    <w:rsid w:val="00713EBC"/>
    <w:rsid w:val="00716A4D"/>
    <w:rsid w:val="00720CC6"/>
    <w:rsid w:val="00726421"/>
    <w:rsid w:val="00734A40"/>
    <w:rsid w:val="00773C45"/>
    <w:rsid w:val="00775B31"/>
    <w:rsid w:val="007A6E0E"/>
    <w:rsid w:val="007C2D06"/>
    <w:rsid w:val="007D12B3"/>
    <w:rsid w:val="007D60A4"/>
    <w:rsid w:val="007E4716"/>
    <w:rsid w:val="00811A79"/>
    <w:rsid w:val="00850F23"/>
    <w:rsid w:val="00871ED8"/>
    <w:rsid w:val="008A74E1"/>
    <w:rsid w:val="008D07BD"/>
    <w:rsid w:val="008E7D45"/>
    <w:rsid w:val="008F3A4F"/>
    <w:rsid w:val="00904E73"/>
    <w:rsid w:val="00910597"/>
    <w:rsid w:val="00932C70"/>
    <w:rsid w:val="0098203D"/>
    <w:rsid w:val="00992AAF"/>
    <w:rsid w:val="009A728D"/>
    <w:rsid w:val="009B2636"/>
    <w:rsid w:val="009B34F7"/>
    <w:rsid w:val="009C2A86"/>
    <w:rsid w:val="009C6783"/>
    <w:rsid w:val="009D1A3F"/>
    <w:rsid w:val="009D2A9A"/>
    <w:rsid w:val="00A1281E"/>
    <w:rsid w:val="00A12AD3"/>
    <w:rsid w:val="00A12D41"/>
    <w:rsid w:val="00A35434"/>
    <w:rsid w:val="00A44839"/>
    <w:rsid w:val="00A52EA7"/>
    <w:rsid w:val="00A64695"/>
    <w:rsid w:val="00A70232"/>
    <w:rsid w:val="00AB76F3"/>
    <w:rsid w:val="00AC089B"/>
    <w:rsid w:val="00AF7F49"/>
    <w:rsid w:val="00B12E18"/>
    <w:rsid w:val="00B47C3E"/>
    <w:rsid w:val="00B504AA"/>
    <w:rsid w:val="00B64C47"/>
    <w:rsid w:val="00B653AF"/>
    <w:rsid w:val="00B67174"/>
    <w:rsid w:val="00B728D5"/>
    <w:rsid w:val="00B90580"/>
    <w:rsid w:val="00B93D41"/>
    <w:rsid w:val="00B97607"/>
    <w:rsid w:val="00BB6A09"/>
    <w:rsid w:val="00BB6E68"/>
    <w:rsid w:val="00BC0489"/>
    <w:rsid w:val="00BC704C"/>
    <w:rsid w:val="00C34200"/>
    <w:rsid w:val="00C566CF"/>
    <w:rsid w:val="00C6325F"/>
    <w:rsid w:val="00C66349"/>
    <w:rsid w:val="00C72FB1"/>
    <w:rsid w:val="00C962DD"/>
    <w:rsid w:val="00CB3B6A"/>
    <w:rsid w:val="00CC0549"/>
    <w:rsid w:val="00CD327C"/>
    <w:rsid w:val="00CF1CDF"/>
    <w:rsid w:val="00D359B0"/>
    <w:rsid w:val="00D43485"/>
    <w:rsid w:val="00D478AA"/>
    <w:rsid w:val="00D831BD"/>
    <w:rsid w:val="00D92F78"/>
    <w:rsid w:val="00DA050B"/>
    <w:rsid w:val="00DA6A79"/>
    <w:rsid w:val="00DE488D"/>
    <w:rsid w:val="00DE5961"/>
    <w:rsid w:val="00E15F64"/>
    <w:rsid w:val="00E25C88"/>
    <w:rsid w:val="00E55200"/>
    <w:rsid w:val="00E70C9F"/>
    <w:rsid w:val="00E74044"/>
    <w:rsid w:val="00E95975"/>
    <w:rsid w:val="00E96B57"/>
    <w:rsid w:val="00EA168A"/>
    <w:rsid w:val="00EB01D1"/>
    <w:rsid w:val="00F006B2"/>
    <w:rsid w:val="00F049C5"/>
    <w:rsid w:val="00F13D5F"/>
    <w:rsid w:val="00F15188"/>
    <w:rsid w:val="00F229D5"/>
    <w:rsid w:val="00F24E2C"/>
    <w:rsid w:val="00F278EF"/>
    <w:rsid w:val="00F35FB7"/>
    <w:rsid w:val="00F63C8A"/>
    <w:rsid w:val="00F93B12"/>
    <w:rsid w:val="00FA1EB0"/>
    <w:rsid w:val="00FA726A"/>
    <w:rsid w:val="00FC3C17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8FC11"/>
  <w14:defaultImageDpi w14:val="300"/>
  <w15:docId w15:val="{16923043-5D2B-4D14-B16E-A5B17C02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C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1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cpt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syfundraising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F0F48-9E2F-4495-9CAD-D72CA31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Maddock</dc:creator>
  <cp:keywords/>
  <dc:description/>
  <cp:lastModifiedBy>Nicola Reeve</cp:lastModifiedBy>
  <cp:revision>3</cp:revision>
  <cp:lastPrinted>2019-07-19T08:08:00Z</cp:lastPrinted>
  <dcterms:created xsi:type="dcterms:W3CDTF">2020-02-04T00:49:00Z</dcterms:created>
  <dcterms:modified xsi:type="dcterms:W3CDTF">2020-02-07T14:21:00Z</dcterms:modified>
</cp:coreProperties>
</file>